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8E" w:rsidRPr="00451E24" w:rsidRDefault="004D157B" w:rsidP="00451E24">
      <w:pPr>
        <w:pStyle w:val="NoSpacing"/>
        <w:jc w:val="center"/>
        <w:rPr>
          <w:rFonts w:asciiTheme="majorHAnsi" w:hAnsiTheme="majorHAnsi"/>
          <w:b/>
          <w:sz w:val="24"/>
          <w:szCs w:val="24"/>
        </w:rPr>
      </w:pPr>
      <w:proofErr w:type="spellStart"/>
      <w:r w:rsidRPr="00451E24">
        <w:rPr>
          <w:rFonts w:asciiTheme="majorHAnsi" w:hAnsiTheme="majorHAnsi"/>
          <w:b/>
          <w:sz w:val="24"/>
          <w:szCs w:val="24"/>
        </w:rPr>
        <w:t>Univeristy</w:t>
      </w:r>
      <w:proofErr w:type="spellEnd"/>
      <w:r w:rsidRPr="00451E24">
        <w:rPr>
          <w:rFonts w:asciiTheme="majorHAnsi" w:hAnsiTheme="majorHAnsi"/>
          <w:b/>
          <w:sz w:val="24"/>
          <w:szCs w:val="24"/>
        </w:rPr>
        <w:t xml:space="preserve"> Council on Teaching</w:t>
      </w:r>
    </w:p>
    <w:p w:rsidR="004D157B" w:rsidRDefault="004D157B" w:rsidP="00451E24">
      <w:pPr>
        <w:pStyle w:val="NoSpacing"/>
        <w:jc w:val="center"/>
        <w:rPr>
          <w:rFonts w:asciiTheme="majorHAnsi" w:hAnsiTheme="majorHAnsi"/>
          <w:b/>
          <w:sz w:val="24"/>
          <w:szCs w:val="24"/>
        </w:rPr>
      </w:pPr>
      <w:r w:rsidRPr="00451E24">
        <w:rPr>
          <w:rFonts w:asciiTheme="majorHAnsi" w:hAnsiTheme="majorHAnsi"/>
          <w:b/>
          <w:sz w:val="24"/>
          <w:szCs w:val="24"/>
        </w:rPr>
        <w:t>Minutes 12-3-2014</w:t>
      </w:r>
    </w:p>
    <w:p w:rsidR="00086EE1" w:rsidRPr="00451E24" w:rsidRDefault="00086EE1" w:rsidP="00451E24">
      <w:pPr>
        <w:pStyle w:val="NoSpacing"/>
        <w:jc w:val="center"/>
        <w:rPr>
          <w:rFonts w:asciiTheme="majorHAnsi" w:hAnsiTheme="majorHAnsi"/>
          <w:b/>
          <w:sz w:val="24"/>
          <w:szCs w:val="24"/>
        </w:rPr>
      </w:pPr>
    </w:p>
    <w:p w:rsidR="004D157B" w:rsidRDefault="00451E24" w:rsidP="004D157B">
      <w:pPr>
        <w:pStyle w:val="NoSpacing"/>
        <w:rPr>
          <w:rFonts w:asciiTheme="majorHAnsi" w:hAnsiTheme="majorHAnsi"/>
          <w:sz w:val="24"/>
          <w:szCs w:val="24"/>
        </w:rPr>
      </w:pPr>
      <w:r>
        <w:rPr>
          <w:rFonts w:asciiTheme="majorHAnsi" w:hAnsiTheme="majorHAnsi"/>
          <w:sz w:val="24"/>
          <w:szCs w:val="24"/>
        </w:rPr>
        <w:t>In Attendance</w:t>
      </w:r>
      <w:r w:rsidR="004D157B" w:rsidRPr="004D157B">
        <w:rPr>
          <w:rFonts w:asciiTheme="majorHAnsi" w:hAnsiTheme="majorHAnsi"/>
          <w:sz w:val="24"/>
          <w:szCs w:val="24"/>
        </w:rPr>
        <w:t xml:space="preserve">: Jeff Cohen (Chair), </w:t>
      </w:r>
      <w:r>
        <w:rPr>
          <w:rFonts w:asciiTheme="majorHAnsi" w:hAnsiTheme="majorHAnsi"/>
          <w:sz w:val="24"/>
          <w:szCs w:val="24"/>
        </w:rPr>
        <w:t xml:space="preserve">Kathy Bailey, </w:t>
      </w:r>
      <w:r w:rsidR="00086EE1">
        <w:rPr>
          <w:rFonts w:asciiTheme="majorHAnsi" w:hAnsiTheme="majorHAnsi"/>
          <w:sz w:val="24"/>
          <w:szCs w:val="24"/>
        </w:rPr>
        <w:t xml:space="preserve">Julian Bourg, </w:t>
      </w:r>
      <w:r>
        <w:rPr>
          <w:rFonts w:asciiTheme="majorHAnsi" w:hAnsiTheme="majorHAnsi"/>
          <w:sz w:val="24"/>
          <w:szCs w:val="24"/>
        </w:rPr>
        <w:t xml:space="preserve">Pat DeLeeuw, Audrey Friedman, Katie McInnis-Dittrich, </w:t>
      </w:r>
      <w:r w:rsidR="004D157B">
        <w:rPr>
          <w:rFonts w:asciiTheme="majorHAnsi" w:hAnsiTheme="majorHAnsi"/>
          <w:sz w:val="24"/>
          <w:szCs w:val="24"/>
        </w:rPr>
        <w:t xml:space="preserve">John Rakestraw, </w:t>
      </w:r>
      <w:r w:rsidR="00DB5637">
        <w:rPr>
          <w:rFonts w:asciiTheme="majorHAnsi" w:hAnsiTheme="majorHAnsi"/>
          <w:sz w:val="24"/>
          <w:szCs w:val="24"/>
        </w:rPr>
        <w:t xml:space="preserve">Danielle Taghian, </w:t>
      </w:r>
      <w:r w:rsidR="004D157B">
        <w:rPr>
          <w:rFonts w:asciiTheme="majorHAnsi" w:hAnsiTheme="majorHAnsi"/>
          <w:sz w:val="24"/>
          <w:szCs w:val="24"/>
        </w:rPr>
        <w:t xml:space="preserve">Jessica </w:t>
      </w:r>
      <w:proofErr w:type="spellStart"/>
      <w:r w:rsidR="004D157B">
        <w:rPr>
          <w:rFonts w:asciiTheme="majorHAnsi" w:hAnsiTheme="majorHAnsi"/>
          <w:sz w:val="24"/>
          <w:szCs w:val="24"/>
        </w:rPr>
        <w:t>Pesce</w:t>
      </w:r>
      <w:proofErr w:type="spellEnd"/>
    </w:p>
    <w:p w:rsidR="004D157B" w:rsidRDefault="004D157B" w:rsidP="004D157B">
      <w:pPr>
        <w:pStyle w:val="NoSpacing"/>
        <w:rPr>
          <w:rFonts w:asciiTheme="majorHAnsi" w:hAnsiTheme="majorHAnsi"/>
          <w:sz w:val="24"/>
          <w:szCs w:val="24"/>
        </w:rPr>
      </w:pPr>
      <w:r>
        <w:rPr>
          <w:rFonts w:asciiTheme="majorHAnsi" w:hAnsiTheme="majorHAnsi"/>
          <w:sz w:val="24"/>
          <w:szCs w:val="24"/>
        </w:rPr>
        <w:t xml:space="preserve">Special Guest: Katie Dalton, </w:t>
      </w:r>
      <w:r w:rsidR="009B2EBC">
        <w:rPr>
          <w:rFonts w:asciiTheme="majorHAnsi" w:hAnsiTheme="majorHAnsi"/>
          <w:sz w:val="24"/>
          <w:szCs w:val="24"/>
        </w:rPr>
        <w:t>Director</w:t>
      </w:r>
      <w:r>
        <w:rPr>
          <w:rFonts w:asciiTheme="majorHAnsi" w:hAnsiTheme="majorHAnsi"/>
          <w:sz w:val="24"/>
          <w:szCs w:val="24"/>
        </w:rPr>
        <w:t xml:space="preserve"> of BC Women’s Center</w:t>
      </w:r>
    </w:p>
    <w:p w:rsidR="004D157B" w:rsidRDefault="00451E24" w:rsidP="004D157B">
      <w:pPr>
        <w:pStyle w:val="NoSpacing"/>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w:t>
      </w:r>
    </w:p>
    <w:p w:rsidR="004D157B" w:rsidRDefault="004D157B" w:rsidP="004D157B">
      <w:pPr>
        <w:pStyle w:val="NoSpacing"/>
        <w:rPr>
          <w:rFonts w:asciiTheme="majorHAnsi" w:hAnsiTheme="majorHAnsi"/>
          <w:sz w:val="24"/>
          <w:szCs w:val="24"/>
        </w:rPr>
      </w:pPr>
    </w:p>
    <w:p w:rsidR="00290AD1" w:rsidRDefault="00086EE1" w:rsidP="00290AD1">
      <w:pPr>
        <w:pStyle w:val="NoSpacing"/>
        <w:numPr>
          <w:ilvl w:val="0"/>
          <w:numId w:val="1"/>
        </w:numPr>
        <w:rPr>
          <w:rFonts w:asciiTheme="majorHAnsi" w:hAnsiTheme="majorHAnsi"/>
          <w:sz w:val="24"/>
          <w:szCs w:val="24"/>
        </w:rPr>
      </w:pPr>
      <w:r>
        <w:rPr>
          <w:rFonts w:asciiTheme="majorHAnsi" w:hAnsiTheme="majorHAnsi"/>
          <w:sz w:val="24"/>
          <w:szCs w:val="24"/>
        </w:rPr>
        <w:t>The meeting began with a c</w:t>
      </w:r>
      <w:r w:rsidR="00290AD1">
        <w:rPr>
          <w:rFonts w:asciiTheme="majorHAnsi" w:hAnsiTheme="majorHAnsi"/>
          <w:sz w:val="24"/>
          <w:szCs w:val="24"/>
        </w:rPr>
        <w:t xml:space="preserve">orrection to </w:t>
      </w:r>
      <w:r>
        <w:rPr>
          <w:rFonts w:asciiTheme="majorHAnsi" w:hAnsiTheme="majorHAnsi"/>
          <w:sz w:val="24"/>
          <w:szCs w:val="24"/>
        </w:rPr>
        <w:t>the M</w:t>
      </w:r>
      <w:r w:rsidR="00290AD1">
        <w:rPr>
          <w:rFonts w:asciiTheme="majorHAnsi" w:hAnsiTheme="majorHAnsi"/>
          <w:sz w:val="24"/>
          <w:szCs w:val="24"/>
        </w:rPr>
        <w:t xml:space="preserve">inutes of </w:t>
      </w:r>
      <w:r>
        <w:rPr>
          <w:rFonts w:asciiTheme="majorHAnsi" w:hAnsiTheme="majorHAnsi"/>
          <w:sz w:val="24"/>
          <w:szCs w:val="24"/>
        </w:rPr>
        <w:t xml:space="preserve">the </w:t>
      </w:r>
      <w:r w:rsidR="00290AD1">
        <w:rPr>
          <w:rFonts w:asciiTheme="majorHAnsi" w:hAnsiTheme="majorHAnsi"/>
          <w:sz w:val="24"/>
          <w:szCs w:val="24"/>
        </w:rPr>
        <w:t>11-4-2014</w:t>
      </w:r>
      <w:r>
        <w:rPr>
          <w:rFonts w:asciiTheme="majorHAnsi" w:hAnsiTheme="majorHAnsi"/>
          <w:sz w:val="24"/>
          <w:szCs w:val="24"/>
        </w:rPr>
        <w:t xml:space="preserve"> meeting.</w:t>
      </w:r>
      <w:r w:rsidR="00290AD1">
        <w:rPr>
          <w:rFonts w:asciiTheme="majorHAnsi" w:hAnsiTheme="majorHAnsi"/>
          <w:sz w:val="24"/>
          <w:szCs w:val="24"/>
        </w:rPr>
        <w:t xml:space="preserve"> Katie</w:t>
      </w:r>
      <w:r>
        <w:rPr>
          <w:rFonts w:asciiTheme="majorHAnsi" w:hAnsiTheme="majorHAnsi"/>
          <w:sz w:val="24"/>
          <w:szCs w:val="24"/>
        </w:rPr>
        <w:t xml:space="preserve"> McInnis-Dittrich said that she appeared</w:t>
      </w:r>
      <w:r w:rsidR="00290AD1">
        <w:rPr>
          <w:rFonts w:asciiTheme="majorHAnsi" w:hAnsiTheme="majorHAnsi"/>
          <w:sz w:val="24"/>
          <w:szCs w:val="24"/>
        </w:rPr>
        <w:t xml:space="preserve"> on the </w:t>
      </w:r>
      <w:r>
        <w:rPr>
          <w:rFonts w:asciiTheme="majorHAnsi" w:hAnsiTheme="majorHAnsi"/>
          <w:sz w:val="24"/>
          <w:szCs w:val="24"/>
        </w:rPr>
        <w:t>attendance list, but she was actually unable to attend. The rest of the Minutes were approved.</w:t>
      </w:r>
    </w:p>
    <w:p w:rsidR="00086EE1" w:rsidRDefault="00086EE1" w:rsidP="00086EE1">
      <w:pPr>
        <w:pStyle w:val="NoSpacing"/>
        <w:ind w:left="720"/>
        <w:rPr>
          <w:rFonts w:asciiTheme="majorHAnsi" w:hAnsiTheme="majorHAnsi"/>
          <w:sz w:val="24"/>
          <w:szCs w:val="24"/>
        </w:rPr>
      </w:pPr>
    </w:p>
    <w:p w:rsidR="009B2EBC" w:rsidRPr="009B2EBC" w:rsidRDefault="00290AD1" w:rsidP="009B2EBC">
      <w:pPr>
        <w:pStyle w:val="NoSpacing"/>
        <w:numPr>
          <w:ilvl w:val="0"/>
          <w:numId w:val="1"/>
        </w:numPr>
        <w:rPr>
          <w:rFonts w:asciiTheme="majorHAnsi" w:hAnsiTheme="majorHAnsi"/>
          <w:sz w:val="24"/>
          <w:szCs w:val="24"/>
        </w:rPr>
      </w:pPr>
      <w:r>
        <w:rPr>
          <w:rFonts w:asciiTheme="majorHAnsi" w:hAnsiTheme="majorHAnsi"/>
          <w:sz w:val="24"/>
          <w:szCs w:val="24"/>
        </w:rPr>
        <w:t>Katie Dalton</w:t>
      </w:r>
      <w:r w:rsidR="00086EE1">
        <w:rPr>
          <w:rFonts w:asciiTheme="majorHAnsi" w:hAnsiTheme="majorHAnsi"/>
          <w:sz w:val="24"/>
          <w:szCs w:val="24"/>
        </w:rPr>
        <w:t xml:space="preserve"> gave a presentation on the data from surveys and focus groups regarding the female experience at BC, as well as the initiatives undertaken to address these issues. </w:t>
      </w:r>
    </w:p>
    <w:p w:rsidR="00290AD1" w:rsidRPr="00086EE1" w:rsidRDefault="00086EE1" w:rsidP="00086EE1">
      <w:pPr>
        <w:pStyle w:val="NoSpacing"/>
        <w:numPr>
          <w:ilvl w:val="1"/>
          <w:numId w:val="1"/>
        </w:numPr>
        <w:rPr>
          <w:rFonts w:asciiTheme="majorHAnsi" w:hAnsiTheme="majorHAnsi"/>
          <w:sz w:val="24"/>
          <w:szCs w:val="24"/>
        </w:rPr>
      </w:pPr>
      <w:r>
        <w:rPr>
          <w:rFonts w:asciiTheme="majorHAnsi" w:hAnsiTheme="majorHAnsi"/>
          <w:sz w:val="24"/>
          <w:szCs w:val="24"/>
        </w:rPr>
        <w:t xml:space="preserve">Key finding: </w:t>
      </w:r>
      <w:r w:rsidRPr="00086EE1">
        <w:rPr>
          <w:rFonts w:asciiTheme="majorHAnsi" w:hAnsiTheme="majorHAnsi"/>
          <w:sz w:val="24"/>
          <w:szCs w:val="24"/>
        </w:rPr>
        <w:t xml:space="preserve">BC </w:t>
      </w:r>
      <w:r w:rsidR="00290AD1" w:rsidRPr="00086EE1">
        <w:rPr>
          <w:rFonts w:asciiTheme="majorHAnsi" w:hAnsiTheme="majorHAnsi"/>
          <w:sz w:val="24"/>
          <w:szCs w:val="24"/>
        </w:rPr>
        <w:t>Females feel they “aren’t enough</w:t>
      </w:r>
      <w:r>
        <w:rPr>
          <w:rFonts w:asciiTheme="majorHAnsi" w:hAnsiTheme="majorHAnsi"/>
          <w:sz w:val="24"/>
          <w:szCs w:val="24"/>
        </w:rPr>
        <w:t>.</w:t>
      </w:r>
      <w:r w:rsidR="00290AD1" w:rsidRPr="00086EE1">
        <w:rPr>
          <w:rFonts w:asciiTheme="majorHAnsi" w:hAnsiTheme="majorHAnsi"/>
          <w:sz w:val="24"/>
          <w:szCs w:val="24"/>
        </w:rPr>
        <w:t>”</w:t>
      </w:r>
    </w:p>
    <w:p w:rsidR="00290AD1" w:rsidRDefault="00290AD1" w:rsidP="009B2EBC">
      <w:pPr>
        <w:pStyle w:val="NoSpacing"/>
        <w:numPr>
          <w:ilvl w:val="2"/>
          <w:numId w:val="1"/>
        </w:numPr>
        <w:rPr>
          <w:rFonts w:asciiTheme="majorHAnsi" w:hAnsiTheme="majorHAnsi"/>
          <w:sz w:val="24"/>
          <w:szCs w:val="24"/>
        </w:rPr>
      </w:pPr>
      <w:r>
        <w:rPr>
          <w:rFonts w:asciiTheme="majorHAnsi" w:hAnsiTheme="majorHAnsi"/>
          <w:sz w:val="24"/>
          <w:szCs w:val="24"/>
        </w:rPr>
        <w:t>Is it different than what males are experiencing? Yes. Males feel that they are in</w:t>
      </w:r>
      <w:r w:rsidR="00086EE1">
        <w:rPr>
          <w:rFonts w:asciiTheme="majorHAnsi" w:hAnsiTheme="majorHAnsi"/>
          <w:sz w:val="24"/>
          <w:szCs w:val="24"/>
        </w:rPr>
        <w:t xml:space="preserve"> a male-dominated society where they are </w:t>
      </w:r>
      <w:r>
        <w:rPr>
          <w:rFonts w:asciiTheme="majorHAnsi" w:hAnsiTheme="majorHAnsi"/>
          <w:sz w:val="24"/>
          <w:szCs w:val="24"/>
        </w:rPr>
        <w:t xml:space="preserve">set up to succeed. </w:t>
      </w:r>
    </w:p>
    <w:p w:rsidR="00290AD1" w:rsidRDefault="00086EE1" w:rsidP="009B2EBC">
      <w:pPr>
        <w:pStyle w:val="NoSpacing"/>
        <w:numPr>
          <w:ilvl w:val="2"/>
          <w:numId w:val="1"/>
        </w:numPr>
        <w:rPr>
          <w:rFonts w:asciiTheme="majorHAnsi" w:hAnsiTheme="majorHAnsi"/>
          <w:sz w:val="24"/>
          <w:szCs w:val="24"/>
        </w:rPr>
      </w:pPr>
      <w:r>
        <w:rPr>
          <w:rFonts w:asciiTheme="majorHAnsi" w:hAnsiTheme="majorHAnsi"/>
          <w:sz w:val="24"/>
          <w:szCs w:val="24"/>
        </w:rPr>
        <w:t>IR administered freshman and senior surveys. While</w:t>
      </w:r>
      <w:r w:rsidR="00290AD1">
        <w:rPr>
          <w:rFonts w:asciiTheme="majorHAnsi" w:hAnsiTheme="majorHAnsi"/>
          <w:sz w:val="24"/>
          <w:szCs w:val="24"/>
        </w:rPr>
        <w:t xml:space="preserve"> it’s harder for women to get in</w:t>
      </w:r>
      <w:r>
        <w:rPr>
          <w:rFonts w:asciiTheme="majorHAnsi" w:hAnsiTheme="majorHAnsi"/>
          <w:sz w:val="24"/>
          <w:szCs w:val="24"/>
        </w:rPr>
        <w:t xml:space="preserve">to BC than men, </w:t>
      </w:r>
      <w:r w:rsidR="00290AD1">
        <w:rPr>
          <w:rFonts w:asciiTheme="majorHAnsi" w:hAnsiTheme="majorHAnsi"/>
          <w:sz w:val="24"/>
          <w:szCs w:val="24"/>
        </w:rPr>
        <w:t>t</w:t>
      </w:r>
      <w:r>
        <w:rPr>
          <w:rFonts w:asciiTheme="majorHAnsi" w:hAnsiTheme="majorHAnsi"/>
          <w:sz w:val="24"/>
          <w:szCs w:val="24"/>
        </w:rPr>
        <w:t xml:space="preserve">hey rate themselves lower on 14 out of </w:t>
      </w:r>
      <w:r w:rsidR="00290AD1">
        <w:rPr>
          <w:rFonts w:asciiTheme="majorHAnsi" w:hAnsiTheme="majorHAnsi"/>
          <w:sz w:val="24"/>
          <w:szCs w:val="24"/>
        </w:rPr>
        <w:t>17 self-</w:t>
      </w:r>
      <w:r>
        <w:rPr>
          <w:rFonts w:asciiTheme="majorHAnsi" w:hAnsiTheme="majorHAnsi"/>
          <w:sz w:val="24"/>
          <w:szCs w:val="24"/>
        </w:rPr>
        <w:t>concept areas</w:t>
      </w:r>
      <w:r w:rsidR="00290AD1">
        <w:rPr>
          <w:rFonts w:asciiTheme="majorHAnsi" w:hAnsiTheme="majorHAnsi"/>
          <w:sz w:val="24"/>
          <w:szCs w:val="24"/>
        </w:rPr>
        <w:t xml:space="preserve">. </w:t>
      </w:r>
      <w:r>
        <w:rPr>
          <w:rFonts w:asciiTheme="majorHAnsi" w:hAnsiTheme="majorHAnsi"/>
          <w:sz w:val="24"/>
          <w:szCs w:val="24"/>
        </w:rPr>
        <w:t>The three areas where they rate more highly than their male peers are: drive to achieve;</w:t>
      </w:r>
      <w:r w:rsidR="00290AD1">
        <w:rPr>
          <w:rFonts w:asciiTheme="majorHAnsi" w:hAnsiTheme="majorHAnsi"/>
          <w:sz w:val="24"/>
          <w:szCs w:val="24"/>
        </w:rPr>
        <w:t xml:space="preserve"> coo</w:t>
      </w:r>
      <w:r>
        <w:rPr>
          <w:rFonts w:asciiTheme="majorHAnsi" w:hAnsiTheme="majorHAnsi"/>
          <w:sz w:val="24"/>
          <w:szCs w:val="24"/>
        </w:rPr>
        <w:t xml:space="preserve">perativeness; understanding of others. </w:t>
      </w:r>
      <w:r w:rsidR="00290AD1">
        <w:rPr>
          <w:rFonts w:asciiTheme="majorHAnsi" w:hAnsiTheme="majorHAnsi"/>
          <w:sz w:val="24"/>
          <w:szCs w:val="24"/>
        </w:rPr>
        <w:t xml:space="preserve">Drive to </w:t>
      </w:r>
      <w:r>
        <w:rPr>
          <w:rFonts w:asciiTheme="majorHAnsi" w:hAnsiTheme="majorHAnsi"/>
          <w:sz w:val="24"/>
          <w:szCs w:val="24"/>
        </w:rPr>
        <w:t>achieve</w:t>
      </w:r>
      <w:r w:rsidR="00290AD1">
        <w:rPr>
          <w:rFonts w:asciiTheme="majorHAnsi" w:hAnsiTheme="majorHAnsi"/>
          <w:sz w:val="24"/>
          <w:szCs w:val="24"/>
        </w:rPr>
        <w:t xml:space="preserve"> </w:t>
      </w:r>
      <w:r>
        <w:rPr>
          <w:rFonts w:asciiTheme="majorHAnsi" w:hAnsiTheme="majorHAnsi"/>
          <w:sz w:val="24"/>
          <w:szCs w:val="24"/>
        </w:rPr>
        <w:t>decreases by senior year, specifically for</w:t>
      </w:r>
      <w:r w:rsidR="00290AD1">
        <w:rPr>
          <w:rFonts w:asciiTheme="majorHAnsi" w:hAnsiTheme="majorHAnsi"/>
          <w:sz w:val="24"/>
          <w:szCs w:val="24"/>
        </w:rPr>
        <w:t xml:space="preserve"> A&amp;S females. </w:t>
      </w:r>
    </w:p>
    <w:p w:rsidR="00290AD1" w:rsidRDefault="00086EE1" w:rsidP="00290AD1">
      <w:pPr>
        <w:pStyle w:val="NoSpacing"/>
        <w:numPr>
          <w:ilvl w:val="1"/>
          <w:numId w:val="1"/>
        </w:numPr>
        <w:rPr>
          <w:rFonts w:asciiTheme="majorHAnsi" w:hAnsiTheme="majorHAnsi"/>
          <w:sz w:val="24"/>
          <w:szCs w:val="24"/>
        </w:rPr>
      </w:pPr>
      <w:r>
        <w:rPr>
          <w:rFonts w:asciiTheme="majorHAnsi" w:hAnsiTheme="majorHAnsi"/>
          <w:sz w:val="24"/>
          <w:szCs w:val="24"/>
        </w:rPr>
        <w:t>The results were shared with Pat DeLeeuw, and a committee was created to</w:t>
      </w:r>
      <w:r w:rsidR="00290AD1">
        <w:rPr>
          <w:rFonts w:asciiTheme="majorHAnsi" w:hAnsiTheme="majorHAnsi"/>
          <w:sz w:val="24"/>
          <w:szCs w:val="24"/>
        </w:rPr>
        <w:t xml:space="preserve"> explore </w:t>
      </w:r>
      <w:r>
        <w:rPr>
          <w:rFonts w:asciiTheme="majorHAnsi" w:hAnsiTheme="majorHAnsi"/>
          <w:sz w:val="24"/>
          <w:szCs w:val="24"/>
        </w:rPr>
        <w:t xml:space="preserve">the </w:t>
      </w:r>
      <w:r w:rsidR="00290AD1">
        <w:rPr>
          <w:rFonts w:asciiTheme="majorHAnsi" w:hAnsiTheme="majorHAnsi"/>
          <w:sz w:val="24"/>
          <w:szCs w:val="24"/>
        </w:rPr>
        <w:t xml:space="preserve">data. Focus groups </w:t>
      </w:r>
      <w:r>
        <w:rPr>
          <w:rFonts w:asciiTheme="majorHAnsi" w:hAnsiTheme="majorHAnsi"/>
          <w:sz w:val="24"/>
          <w:szCs w:val="24"/>
        </w:rPr>
        <w:t>were conducted with</w:t>
      </w:r>
      <w:r w:rsidR="00290AD1">
        <w:rPr>
          <w:rFonts w:asciiTheme="majorHAnsi" w:hAnsiTheme="majorHAnsi"/>
          <w:sz w:val="24"/>
          <w:szCs w:val="24"/>
        </w:rPr>
        <w:t xml:space="preserve"> traditional and non-traditional female students at BC. </w:t>
      </w:r>
      <w:r>
        <w:rPr>
          <w:rFonts w:asciiTheme="majorHAnsi" w:hAnsiTheme="majorHAnsi"/>
          <w:sz w:val="24"/>
          <w:szCs w:val="24"/>
        </w:rPr>
        <w:t>They overwhelmingly</w:t>
      </w:r>
      <w:r w:rsidR="00290AD1">
        <w:rPr>
          <w:rFonts w:asciiTheme="majorHAnsi" w:hAnsiTheme="majorHAnsi"/>
          <w:sz w:val="24"/>
          <w:szCs w:val="24"/>
        </w:rPr>
        <w:t xml:space="preserve"> </w:t>
      </w:r>
      <w:r>
        <w:rPr>
          <w:rFonts w:asciiTheme="majorHAnsi" w:hAnsiTheme="majorHAnsi"/>
          <w:sz w:val="24"/>
          <w:szCs w:val="24"/>
        </w:rPr>
        <w:t>stated</w:t>
      </w:r>
      <w:r w:rsidR="00290AD1">
        <w:rPr>
          <w:rFonts w:asciiTheme="majorHAnsi" w:hAnsiTheme="majorHAnsi"/>
          <w:sz w:val="24"/>
          <w:szCs w:val="24"/>
        </w:rPr>
        <w:t xml:space="preserve"> that these data represented their experience</w:t>
      </w:r>
      <w:r>
        <w:rPr>
          <w:rFonts w:asciiTheme="majorHAnsi" w:hAnsiTheme="majorHAnsi"/>
          <w:sz w:val="24"/>
          <w:szCs w:val="24"/>
        </w:rPr>
        <w:t>s</w:t>
      </w:r>
      <w:r w:rsidR="00290AD1">
        <w:rPr>
          <w:rFonts w:asciiTheme="majorHAnsi" w:hAnsiTheme="majorHAnsi"/>
          <w:sz w:val="24"/>
          <w:szCs w:val="24"/>
        </w:rPr>
        <w:t xml:space="preserve">. </w:t>
      </w:r>
    </w:p>
    <w:p w:rsidR="00290AD1" w:rsidRDefault="00290AD1" w:rsidP="009B2EBC">
      <w:pPr>
        <w:pStyle w:val="NoSpacing"/>
        <w:numPr>
          <w:ilvl w:val="2"/>
          <w:numId w:val="1"/>
        </w:numPr>
        <w:rPr>
          <w:rFonts w:asciiTheme="majorHAnsi" w:hAnsiTheme="majorHAnsi"/>
          <w:sz w:val="24"/>
          <w:szCs w:val="24"/>
        </w:rPr>
      </w:pPr>
      <w:r>
        <w:rPr>
          <w:rFonts w:asciiTheme="majorHAnsi" w:hAnsiTheme="majorHAnsi"/>
          <w:sz w:val="24"/>
          <w:szCs w:val="24"/>
        </w:rPr>
        <w:t>Pe</w:t>
      </w:r>
      <w:r w:rsidR="00086EE1">
        <w:rPr>
          <w:rFonts w:asciiTheme="majorHAnsi" w:hAnsiTheme="majorHAnsi"/>
          <w:sz w:val="24"/>
          <w:szCs w:val="24"/>
        </w:rPr>
        <w:t xml:space="preserve">rfect storm of competitive culture: </w:t>
      </w:r>
      <w:r>
        <w:rPr>
          <w:rFonts w:asciiTheme="majorHAnsi" w:hAnsiTheme="majorHAnsi"/>
          <w:sz w:val="24"/>
          <w:szCs w:val="24"/>
        </w:rPr>
        <w:t>competitive to get in</w:t>
      </w:r>
      <w:r w:rsidR="00086EE1">
        <w:rPr>
          <w:rFonts w:asciiTheme="majorHAnsi" w:hAnsiTheme="majorHAnsi"/>
          <w:sz w:val="24"/>
          <w:szCs w:val="24"/>
        </w:rPr>
        <w:t>to BC and to do activities when they arrive</w:t>
      </w:r>
      <w:r>
        <w:rPr>
          <w:rFonts w:asciiTheme="majorHAnsi" w:hAnsiTheme="majorHAnsi"/>
          <w:sz w:val="24"/>
          <w:szCs w:val="24"/>
        </w:rPr>
        <w:t xml:space="preserve">, especially </w:t>
      </w:r>
      <w:r w:rsidR="00086EE1">
        <w:rPr>
          <w:rFonts w:asciiTheme="majorHAnsi" w:hAnsiTheme="majorHAnsi"/>
          <w:sz w:val="24"/>
          <w:szCs w:val="24"/>
        </w:rPr>
        <w:t>for first year women. They m</w:t>
      </w:r>
      <w:r>
        <w:rPr>
          <w:rFonts w:asciiTheme="majorHAnsi" w:hAnsiTheme="majorHAnsi"/>
          <w:sz w:val="24"/>
          <w:szCs w:val="24"/>
        </w:rPr>
        <w:t xml:space="preserve">ust compete with other strong women to get into activities; </w:t>
      </w:r>
      <w:r w:rsidR="00086EE1">
        <w:rPr>
          <w:rFonts w:asciiTheme="majorHAnsi" w:hAnsiTheme="majorHAnsi"/>
          <w:sz w:val="24"/>
          <w:szCs w:val="24"/>
        </w:rPr>
        <w:t xml:space="preserve">they </w:t>
      </w:r>
      <w:r>
        <w:rPr>
          <w:rFonts w:asciiTheme="majorHAnsi" w:hAnsiTheme="majorHAnsi"/>
          <w:sz w:val="24"/>
          <w:szCs w:val="24"/>
        </w:rPr>
        <w:t xml:space="preserve">feel </w:t>
      </w:r>
      <w:r w:rsidR="00086EE1">
        <w:rPr>
          <w:rFonts w:asciiTheme="majorHAnsi" w:hAnsiTheme="majorHAnsi"/>
          <w:sz w:val="24"/>
          <w:szCs w:val="24"/>
        </w:rPr>
        <w:t xml:space="preserve">a </w:t>
      </w:r>
      <w:r>
        <w:rPr>
          <w:rFonts w:asciiTheme="majorHAnsi" w:hAnsiTheme="majorHAnsi"/>
          <w:sz w:val="24"/>
          <w:szCs w:val="24"/>
        </w:rPr>
        <w:t>sense of rejection before they even develop friendships here. Most clubs and organizations have fewer mal</w:t>
      </w:r>
      <w:r w:rsidR="00086EE1">
        <w:rPr>
          <w:rFonts w:asciiTheme="majorHAnsi" w:hAnsiTheme="majorHAnsi"/>
          <w:sz w:val="24"/>
          <w:szCs w:val="24"/>
        </w:rPr>
        <w:t>es applying, but try to keep 50-</w:t>
      </w:r>
      <w:r>
        <w:rPr>
          <w:rFonts w:asciiTheme="majorHAnsi" w:hAnsiTheme="majorHAnsi"/>
          <w:sz w:val="24"/>
          <w:szCs w:val="24"/>
        </w:rPr>
        <w:t xml:space="preserve">50 </w:t>
      </w:r>
      <w:r w:rsidR="00086EE1">
        <w:rPr>
          <w:rFonts w:asciiTheme="majorHAnsi" w:hAnsiTheme="majorHAnsi"/>
          <w:sz w:val="24"/>
          <w:szCs w:val="24"/>
        </w:rPr>
        <w:t>gender balance</w:t>
      </w:r>
      <w:r>
        <w:rPr>
          <w:rFonts w:asciiTheme="majorHAnsi" w:hAnsiTheme="majorHAnsi"/>
          <w:sz w:val="24"/>
          <w:szCs w:val="24"/>
        </w:rPr>
        <w:t xml:space="preserve">, so </w:t>
      </w:r>
      <w:r w:rsidR="00086EE1">
        <w:rPr>
          <w:rFonts w:asciiTheme="majorHAnsi" w:hAnsiTheme="majorHAnsi"/>
          <w:sz w:val="24"/>
          <w:szCs w:val="24"/>
        </w:rPr>
        <w:t xml:space="preserve">it’s </w:t>
      </w:r>
      <w:r>
        <w:rPr>
          <w:rFonts w:asciiTheme="majorHAnsi" w:hAnsiTheme="majorHAnsi"/>
          <w:sz w:val="24"/>
          <w:szCs w:val="24"/>
        </w:rPr>
        <w:t>harder for women</w:t>
      </w:r>
      <w:r w:rsidR="00086EE1">
        <w:rPr>
          <w:rFonts w:asciiTheme="majorHAnsi" w:hAnsiTheme="majorHAnsi"/>
          <w:sz w:val="24"/>
          <w:szCs w:val="24"/>
        </w:rPr>
        <w:t xml:space="preserve"> to succeed</w:t>
      </w:r>
      <w:r>
        <w:rPr>
          <w:rFonts w:asciiTheme="majorHAnsi" w:hAnsiTheme="majorHAnsi"/>
          <w:sz w:val="24"/>
          <w:szCs w:val="24"/>
        </w:rPr>
        <w:t xml:space="preserve">. </w:t>
      </w:r>
      <w:r w:rsidR="00086EE1">
        <w:rPr>
          <w:rFonts w:asciiTheme="majorHAnsi" w:hAnsiTheme="majorHAnsi"/>
          <w:sz w:val="24"/>
          <w:szCs w:val="24"/>
        </w:rPr>
        <w:t>Housing</w:t>
      </w:r>
      <w:r w:rsidR="00543F90">
        <w:rPr>
          <w:rFonts w:asciiTheme="majorHAnsi" w:hAnsiTheme="majorHAnsi"/>
          <w:sz w:val="24"/>
          <w:szCs w:val="24"/>
        </w:rPr>
        <w:t xml:space="preserve"> situation is also difficult, resulting in an injured</w:t>
      </w:r>
      <w:r>
        <w:rPr>
          <w:rFonts w:asciiTheme="majorHAnsi" w:hAnsiTheme="majorHAnsi"/>
          <w:sz w:val="24"/>
          <w:szCs w:val="24"/>
        </w:rPr>
        <w:t xml:space="preserve"> sense of self and sense of community. </w:t>
      </w:r>
      <w:r w:rsidR="00082C89">
        <w:rPr>
          <w:rFonts w:asciiTheme="majorHAnsi" w:hAnsiTheme="majorHAnsi"/>
          <w:sz w:val="24"/>
          <w:szCs w:val="24"/>
        </w:rPr>
        <w:t xml:space="preserve">Men go through </w:t>
      </w:r>
      <w:r w:rsidR="00543F90">
        <w:rPr>
          <w:rFonts w:asciiTheme="majorHAnsi" w:hAnsiTheme="majorHAnsi"/>
          <w:sz w:val="24"/>
          <w:szCs w:val="24"/>
        </w:rPr>
        <w:t xml:space="preserve">the </w:t>
      </w:r>
      <w:r w:rsidR="00082C89">
        <w:rPr>
          <w:rFonts w:asciiTheme="majorHAnsi" w:hAnsiTheme="majorHAnsi"/>
          <w:sz w:val="24"/>
          <w:szCs w:val="24"/>
        </w:rPr>
        <w:t xml:space="preserve">same process, but </w:t>
      </w:r>
      <w:r w:rsidR="00543F90">
        <w:rPr>
          <w:rFonts w:asciiTheme="majorHAnsi" w:hAnsiTheme="majorHAnsi"/>
          <w:sz w:val="24"/>
          <w:szCs w:val="24"/>
        </w:rPr>
        <w:t xml:space="preserve">it </w:t>
      </w:r>
      <w:r w:rsidR="00082C89">
        <w:rPr>
          <w:rFonts w:asciiTheme="majorHAnsi" w:hAnsiTheme="majorHAnsi"/>
          <w:sz w:val="24"/>
          <w:szCs w:val="24"/>
        </w:rPr>
        <w:t xml:space="preserve">doesn’t seem to hurt their sense of self as much. </w:t>
      </w:r>
      <w:r w:rsidR="00DB5637">
        <w:rPr>
          <w:rFonts w:asciiTheme="majorHAnsi" w:hAnsiTheme="majorHAnsi"/>
          <w:sz w:val="24"/>
          <w:szCs w:val="24"/>
        </w:rPr>
        <w:t>Hard</w:t>
      </w:r>
      <w:r w:rsidR="00543F90">
        <w:rPr>
          <w:rFonts w:asciiTheme="majorHAnsi" w:hAnsiTheme="majorHAnsi"/>
          <w:sz w:val="24"/>
          <w:szCs w:val="24"/>
        </w:rPr>
        <w:t>er</w:t>
      </w:r>
      <w:r w:rsidR="00DB5637">
        <w:rPr>
          <w:rFonts w:asciiTheme="majorHAnsi" w:hAnsiTheme="majorHAnsi"/>
          <w:sz w:val="24"/>
          <w:szCs w:val="24"/>
        </w:rPr>
        <w:t xml:space="preserve"> for </w:t>
      </w:r>
      <w:r w:rsidR="00543F90">
        <w:rPr>
          <w:rFonts w:asciiTheme="majorHAnsi" w:hAnsiTheme="majorHAnsi"/>
          <w:sz w:val="24"/>
          <w:szCs w:val="24"/>
        </w:rPr>
        <w:t xml:space="preserve">women to have fluidity socially when they are locked into housing groups early in their freshman year. </w:t>
      </w:r>
    </w:p>
    <w:p w:rsidR="004D157B" w:rsidRDefault="00DB5637" w:rsidP="009B2EBC">
      <w:pPr>
        <w:pStyle w:val="NoSpacing"/>
        <w:numPr>
          <w:ilvl w:val="2"/>
          <w:numId w:val="1"/>
        </w:numPr>
        <w:rPr>
          <w:rFonts w:asciiTheme="majorHAnsi" w:hAnsiTheme="majorHAnsi"/>
          <w:sz w:val="24"/>
          <w:szCs w:val="24"/>
        </w:rPr>
      </w:pPr>
      <w:proofErr w:type="spellStart"/>
      <w:r>
        <w:rPr>
          <w:rFonts w:asciiTheme="majorHAnsi" w:hAnsiTheme="majorHAnsi"/>
          <w:sz w:val="24"/>
          <w:szCs w:val="24"/>
        </w:rPr>
        <w:t>Plex</w:t>
      </w:r>
      <w:proofErr w:type="spellEnd"/>
      <w:r>
        <w:rPr>
          <w:rFonts w:asciiTheme="majorHAnsi" w:hAnsiTheme="majorHAnsi"/>
          <w:sz w:val="24"/>
          <w:szCs w:val="24"/>
        </w:rPr>
        <w:t xml:space="preserve"> culture and body image: data shows most people come in having participated in athletics, but not everyone can participate in D1 sports. Women now faced with having to exercise to maintain body image. Men are mo</w:t>
      </w:r>
      <w:r w:rsidR="00AF7386">
        <w:rPr>
          <w:rFonts w:asciiTheme="majorHAnsi" w:hAnsiTheme="majorHAnsi"/>
          <w:sz w:val="24"/>
          <w:szCs w:val="24"/>
        </w:rPr>
        <w:t xml:space="preserve">re likely to work out together than women are. </w:t>
      </w:r>
      <w:r>
        <w:rPr>
          <w:rFonts w:asciiTheme="majorHAnsi" w:hAnsiTheme="majorHAnsi"/>
          <w:sz w:val="24"/>
          <w:szCs w:val="24"/>
        </w:rPr>
        <w:t>Women here say</w:t>
      </w:r>
      <w:r w:rsidR="00AF7386">
        <w:rPr>
          <w:rFonts w:asciiTheme="majorHAnsi" w:hAnsiTheme="majorHAnsi"/>
          <w:sz w:val="24"/>
          <w:szCs w:val="24"/>
        </w:rPr>
        <w:t xml:space="preserve"> there is a</w:t>
      </w:r>
      <w:r>
        <w:rPr>
          <w:rFonts w:asciiTheme="majorHAnsi" w:hAnsiTheme="majorHAnsi"/>
          <w:sz w:val="24"/>
          <w:szCs w:val="24"/>
        </w:rPr>
        <w:t xml:space="preserve"> warped</w:t>
      </w:r>
      <w:r w:rsidR="00AF7386">
        <w:rPr>
          <w:rFonts w:asciiTheme="majorHAnsi" w:hAnsiTheme="majorHAnsi"/>
          <w:sz w:val="24"/>
          <w:szCs w:val="24"/>
        </w:rPr>
        <w:t xml:space="preserve"> sense of body image where they</w:t>
      </w:r>
      <w:r>
        <w:rPr>
          <w:rFonts w:asciiTheme="majorHAnsi" w:hAnsiTheme="majorHAnsi"/>
          <w:sz w:val="24"/>
          <w:szCs w:val="24"/>
        </w:rPr>
        <w:t xml:space="preserve"> feel that they must ac</w:t>
      </w:r>
      <w:r w:rsidR="00AF7386">
        <w:rPr>
          <w:rFonts w:asciiTheme="majorHAnsi" w:hAnsiTheme="majorHAnsi"/>
          <w:sz w:val="24"/>
          <w:szCs w:val="24"/>
        </w:rPr>
        <w:t>hieve</w:t>
      </w:r>
      <w:r>
        <w:rPr>
          <w:rFonts w:asciiTheme="majorHAnsi" w:hAnsiTheme="majorHAnsi"/>
          <w:sz w:val="24"/>
          <w:szCs w:val="24"/>
        </w:rPr>
        <w:t xml:space="preserve"> perfection without trying to.</w:t>
      </w:r>
    </w:p>
    <w:p w:rsidR="00AF7386" w:rsidRDefault="00DB5637" w:rsidP="009B2EBC">
      <w:pPr>
        <w:pStyle w:val="NoSpacing"/>
        <w:numPr>
          <w:ilvl w:val="2"/>
          <w:numId w:val="1"/>
        </w:numPr>
        <w:rPr>
          <w:rFonts w:asciiTheme="majorHAnsi" w:hAnsiTheme="majorHAnsi"/>
          <w:sz w:val="24"/>
          <w:szCs w:val="24"/>
        </w:rPr>
      </w:pPr>
      <w:r>
        <w:rPr>
          <w:rFonts w:asciiTheme="majorHAnsi" w:hAnsiTheme="majorHAnsi"/>
          <w:sz w:val="24"/>
          <w:szCs w:val="24"/>
        </w:rPr>
        <w:lastRenderedPageBreak/>
        <w:t xml:space="preserve">Hookup culture: </w:t>
      </w:r>
      <w:r w:rsidR="00AF7386">
        <w:rPr>
          <w:rFonts w:asciiTheme="majorHAnsi" w:hAnsiTheme="majorHAnsi"/>
          <w:sz w:val="24"/>
          <w:szCs w:val="24"/>
        </w:rPr>
        <w:t xml:space="preserve">students </w:t>
      </w:r>
      <w:r>
        <w:rPr>
          <w:rFonts w:asciiTheme="majorHAnsi" w:hAnsiTheme="majorHAnsi"/>
          <w:sz w:val="24"/>
          <w:szCs w:val="24"/>
        </w:rPr>
        <w:t>pretend it’s about empowering women, but</w:t>
      </w:r>
      <w:r w:rsidR="00AF7386">
        <w:rPr>
          <w:rFonts w:asciiTheme="majorHAnsi" w:hAnsiTheme="majorHAnsi"/>
          <w:sz w:val="24"/>
          <w:szCs w:val="24"/>
        </w:rPr>
        <w:t xml:space="preserve"> in reality, females enter the situation</w:t>
      </w:r>
      <w:r>
        <w:rPr>
          <w:rFonts w:asciiTheme="majorHAnsi" w:hAnsiTheme="majorHAnsi"/>
          <w:sz w:val="24"/>
          <w:szCs w:val="24"/>
        </w:rPr>
        <w:t xml:space="preserve"> </w:t>
      </w:r>
      <w:r w:rsidR="00AF7386">
        <w:rPr>
          <w:rFonts w:asciiTheme="majorHAnsi" w:hAnsiTheme="majorHAnsi"/>
          <w:sz w:val="24"/>
          <w:szCs w:val="24"/>
        </w:rPr>
        <w:t>with different expectations than men. Women think it might</w:t>
      </w:r>
      <w:r>
        <w:rPr>
          <w:rFonts w:asciiTheme="majorHAnsi" w:hAnsiTheme="majorHAnsi"/>
          <w:sz w:val="24"/>
          <w:szCs w:val="24"/>
        </w:rPr>
        <w:t xml:space="preserve"> lead to re</w:t>
      </w:r>
      <w:r w:rsidR="00AF7386">
        <w:rPr>
          <w:rFonts w:asciiTheme="majorHAnsi" w:hAnsiTheme="majorHAnsi"/>
          <w:sz w:val="24"/>
          <w:szCs w:val="24"/>
        </w:rPr>
        <w:t>lationship, but men don’t.  Sometimes this leads to sexual assault and</w:t>
      </w:r>
      <w:r>
        <w:rPr>
          <w:rFonts w:asciiTheme="majorHAnsi" w:hAnsiTheme="majorHAnsi"/>
          <w:sz w:val="24"/>
          <w:szCs w:val="24"/>
        </w:rPr>
        <w:t xml:space="preserve"> lack of consent on campu</w:t>
      </w:r>
      <w:r w:rsidR="00AF7386">
        <w:rPr>
          <w:rFonts w:asciiTheme="majorHAnsi" w:hAnsiTheme="majorHAnsi"/>
          <w:sz w:val="24"/>
          <w:szCs w:val="24"/>
        </w:rPr>
        <w:t>s, e</w:t>
      </w:r>
      <w:r>
        <w:rPr>
          <w:rFonts w:asciiTheme="majorHAnsi" w:hAnsiTheme="majorHAnsi"/>
          <w:sz w:val="24"/>
          <w:szCs w:val="24"/>
        </w:rPr>
        <w:t xml:space="preserve">specially with alcohol being such a huge part of the hookup culture. </w:t>
      </w:r>
    </w:p>
    <w:p w:rsidR="00DB5637" w:rsidRPr="009B2EBC" w:rsidRDefault="00DB5637" w:rsidP="00AF7386">
      <w:pPr>
        <w:pStyle w:val="NoSpacing"/>
        <w:numPr>
          <w:ilvl w:val="3"/>
          <w:numId w:val="1"/>
        </w:numPr>
        <w:rPr>
          <w:rFonts w:asciiTheme="majorHAnsi" w:hAnsiTheme="majorHAnsi"/>
          <w:sz w:val="24"/>
          <w:szCs w:val="24"/>
        </w:rPr>
      </w:pPr>
      <w:r w:rsidRPr="009B2EBC">
        <w:rPr>
          <w:rFonts w:asciiTheme="majorHAnsi" w:hAnsiTheme="majorHAnsi"/>
          <w:sz w:val="24"/>
          <w:szCs w:val="24"/>
        </w:rPr>
        <w:t>Women’s Center offers Bystander Intervention</w:t>
      </w:r>
      <w:r w:rsidR="00AF7386">
        <w:rPr>
          <w:rFonts w:asciiTheme="majorHAnsi" w:hAnsiTheme="majorHAnsi"/>
          <w:sz w:val="24"/>
          <w:szCs w:val="24"/>
        </w:rPr>
        <w:t xml:space="preserve"> Education, showing students how they</w:t>
      </w:r>
      <w:r w:rsidRPr="009B2EBC">
        <w:rPr>
          <w:rFonts w:asciiTheme="majorHAnsi" w:hAnsiTheme="majorHAnsi"/>
          <w:sz w:val="24"/>
          <w:szCs w:val="24"/>
        </w:rPr>
        <w:t xml:space="preserve"> can help mitigate </w:t>
      </w:r>
      <w:r w:rsidR="00AF7386">
        <w:rPr>
          <w:rFonts w:asciiTheme="majorHAnsi" w:hAnsiTheme="majorHAnsi"/>
          <w:sz w:val="24"/>
          <w:szCs w:val="24"/>
        </w:rPr>
        <w:t xml:space="preserve">these </w:t>
      </w:r>
      <w:r w:rsidRPr="009B2EBC">
        <w:rPr>
          <w:rFonts w:asciiTheme="majorHAnsi" w:hAnsiTheme="majorHAnsi"/>
          <w:sz w:val="24"/>
          <w:szCs w:val="24"/>
        </w:rPr>
        <w:t xml:space="preserve">situations. </w:t>
      </w:r>
    </w:p>
    <w:p w:rsidR="00DB5637" w:rsidRDefault="00DB5637" w:rsidP="009B2EBC">
      <w:pPr>
        <w:pStyle w:val="NoSpacing"/>
        <w:numPr>
          <w:ilvl w:val="2"/>
          <w:numId w:val="1"/>
        </w:numPr>
        <w:rPr>
          <w:rFonts w:asciiTheme="majorHAnsi" w:hAnsiTheme="majorHAnsi"/>
          <w:sz w:val="24"/>
          <w:szCs w:val="24"/>
        </w:rPr>
      </w:pPr>
      <w:r>
        <w:rPr>
          <w:rFonts w:asciiTheme="majorHAnsi" w:hAnsiTheme="majorHAnsi"/>
          <w:sz w:val="24"/>
          <w:szCs w:val="24"/>
        </w:rPr>
        <w:t xml:space="preserve">Compartmentalization: </w:t>
      </w:r>
      <w:r w:rsidR="00AF7386">
        <w:rPr>
          <w:rFonts w:asciiTheme="majorHAnsi" w:hAnsiTheme="majorHAnsi"/>
          <w:sz w:val="24"/>
          <w:szCs w:val="24"/>
        </w:rPr>
        <w:t xml:space="preserve">BC students are very good at separating their Monday-Friday afternoon class personas from their Thu/Fri/Sat night personas. </w:t>
      </w:r>
      <w:r>
        <w:rPr>
          <w:rFonts w:asciiTheme="majorHAnsi" w:hAnsiTheme="majorHAnsi"/>
          <w:sz w:val="24"/>
          <w:szCs w:val="24"/>
        </w:rPr>
        <w:t>How</w:t>
      </w:r>
      <w:r w:rsidR="00AF7386">
        <w:rPr>
          <w:rFonts w:asciiTheme="majorHAnsi" w:hAnsiTheme="majorHAnsi"/>
          <w:sz w:val="24"/>
          <w:szCs w:val="24"/>
        </w:rPr>
        <w:t xml:space="preserve"> can we help them integrate these instead of being </w:t>
      </w:r>
      <w:r w:rsidR="00AB262D">
        <w:rPr>
          <w:rFonts w:asciiTheme="majorHAnsi" w:hAnsiTheme="majorHAnsi"/>
          <w:sz w:val="24"/>
          <w:szCs w:val="24"/>
        </w:rPr>
        <w:t xml:space="preserve">so </w:t>
      </w:r>
      <w:proofErr w:type="spellStart"/>
      <w:r w:rsidR="00AF7386">
        <w:rPr>
          <w:rFonts w:asciiTheme="majorHAnsi" w:hAnsiTheme="majorHAnsi"/>
          <w:sz w:val="24"/>
          <w:szCs w:val="24"/>
        </w:rPr>
        <w:t>siloed</w:t>
      </w:r>
      <w:proofErr w:type="spellEnd"/>
      <w:r>
        <w:rPr>
          <w:rFonts w:asciiTheme="majorHAnsi" w:hAnsiTheme="majorHAnsi"/>
          <w:sz w:val="24"/>
          <w:szCs w:val="24"/>
        </w:rPr>
        <w:t xml:space="preserve">? </w:t>
      </w:r>
    </w:p>
    <w:p w:rsidR="00DB5637" w:rsidRDefault="00AB262D" w:rsidP="009B2EBC">
      <w:pPr>
        <w:pStyle w:val="NoSpacing"/>
        <w:numPr>
          <w:ilvl w:val="1"/>
          <w:numId w:val="1"/>
        </w:numPr>
        <w:rPr>
          <w:rFonts w:asciiTheme="majorHAnsi" w:hAnsiTheme="majorHAnsi"/>
          <w:sz w:val="24"/>
          <w:szCs w:val="24"/>
        </w:rPr>
      </w:pPr>
      <w:r>
        <w:rPr>
          <w:rFonts w:asciiTheme="majorHAnsi" w:hAnsiTheme="majorHAnsi"/>
          <w:sz w:val="24"/>
          <w:szCs w:val="24"/>
        </w:rPr>
        <w:t xml:space="preserve">The </w:t>
      </w:r>
      <w:r w:rsidR="00DB5637">
        <w:rPr>
          <w:rFonts w:asciiTheme="majorHAnsi" w:hAnsiTheme="majorHAnsi"/>
          <w:sz w:val="24"/>
          <w:szCs w:val="24"/>
        </w:rPr>
        <w:t>Women’s Center became</w:t>
      </w:r>
      <w:r>
        <w:rPr>
          <w:rFonts w:asciiTheme="majorHAnsi" w:hAnsiTheme="majorHAnsi"/>
          <w:sz w:val="24"/>
          <w:szCs w:val="24"/>
        </w:rPr>
        <w:t xml:space="preserve"> a</w:t>
      </w:r>
      <w:r w:rsidR="00DB5637">
        <w:rPr>
          <w:rFonts w:asciiTheme="majorHAnsi" w:hAnsiTheme="majorHAnsi"/>
          <w:sz w:val="24"/>
          <w:szCs w:val="24"/>
        </w:rPr>
        <w:t xml:space="preserve"> stand-alone department as of June 1. </w:t>
      </w:r>
      <w:r>
        <w:rPr>
          <w:rFonts w:asciiTheme="majorHAnsi" w:hAnsiTheme="majorHAnsi"/>
          <w:sz w:val="24"/>
          <w:szCs w:val="24"/>
        </w:rPr>
        <w:t>Hiring an assistant director has enabled</w:t>
      </w:r>
      <w:r w:rsidR="00DB5637">
        <w:rPr>
          <w:rFonts w:asciiTheme="majorHAnsi" w:hAnsiTheme="majorHAnsi"/>
          <w:sz w:val="24"/>
          <w:szCs w:val="24"/>
        </w:rPr>
        <w:t xml:space="preserve"> Katie </w:t>
      </w:r>
      <w:r>
        <w:rPr>
          <w:rFonts w:asciiTheme="majorHAnsi" w:hAnsiTheme="majorHAnsi"/>
          <w:sz w:val="24"/>
          <w:szCs w:val="24"/>
        </w:rPr>
        <w:t xml:space="preserve">to </w:t>
      </w:r>
      <w:r w:rsidR="00DB5637">
        <w:rPr>
          <w:rFonts w:asciiTheme="majorHAnsi" w:hAnsiTheme="majorHAnsi"/>
          <w:sz w:val="24"/>
          <w:szCs w:val="24"/>
        </w:rPr>
        <w:t xml:space="preserve">focus on leadership, self-confidence, etc. instead of just medical issues like assault or eating disorders. </w:t>
      </w:r>
    </w:p>
    <w:p w:rsidR="00ED2770" w:rsidRDefault="00AB262D" w:rsidP="00DB5637">
      <w:pPr>
        <w:pStyle w:val="NoSpacing"/>
        <w:numPr>
          <w:ilvl w:val="1"/>
          <w:numId w:val="1"/>
        </w:numPr>
        <w:rPr>
          <w:rFonts w:asciiTheme="majorHAnsi" w:hAnsiTheme="majorHAnsi"/>
          <w:sz w:val="24"/>
          <w:szCs w:val="24"/>
        </w:rPr>
      </w:pPr>
      <w:r w:rsidRPr="00ED2770">
        <w:rPr>
          <w:rFonts w:asciiTheme="majorHAnsi" w:hAnsiTheme="majorHAnsi"/>
          <w:sz w:val="24"/>
          <w:szCs w:val="24"/>
        </w:rPr>
        <w:t xml:space="preserve">There </w:t>
      </w:r>
      <w:r w:rsidR="00ED2770" w:rsidRPr="00ED2770">
        <w:rPr>
          <w:rFonts w:asciiTheme="majorHAnsi" w:hAnsiTheme="majorHAnsi"/>
          <w:sz w:val="24"/>
          <w:szCs w:val="24"/>
        </w:rPr>
        <w:t>will soon be a bigger</w:t>
      </w:r>
      <w:r w:rsidRPr="00ED2770">
        <w:rPr>
          <w:rFonts w:asciiTheme="majorHAnsi" w:hAnsiTheme="majorHAnsi"/>
          <w:sz w:val="24"/>
          <w:szCs w:val="24"/>
        </w:rPr>
        <w:t xml:space="preserve"> data set</w:t>
      </w:r>
      <w:r w:rsidR="00ED2770" w:rsidRPr="00ED2770">
        <w:rPr>
          <w:rFonts w:asciiTheme="majorHAnsi" w:hAnsiTheme="majorHAnsi"/>
          <w:sz w:val="24"/>
          <w:szCs w:val="24"/>
        </w:rPr>
        <w:t>: sophomore check-in survey administered this year, earning a</w:t>
      </w:r>
      <w:r w:rsidR="00DB5637" w:rsidRPr="00ED2770">
        <w:rPr>
          <w:rFonts w:asciiTheme="majorHAnsi" w:hAnsiTheme="majorHAnsi"/>
          <w:sz w:val="24"/>
          <w:szCs w:val="24"/>
        </w:rPr>
        <w:t xml:space="preserve"> 48% response</w:t>
      </w:r>
      <w:r w:rsidR="00ED2770" w:rsidRPr="00ED2770">
        <w:rPr>
          <w:rFonts w:asciiTheme="majorHAnsi" w:hAnsiTheme="majorHAnsi"/>
          <w:sz w:val="24"/>
          <w:szCs w:val="24"/>
        </w:rPr>
        <w:t xml:space="preserve"> rate</w:t>
      </w:r>
      <w:r w:rsidR="00ED2770">
        <w:rPr>
          <w:rFonts w:asciiTheme="majorHAnsi" w:hAnsiTheme="majorHAnsi"/>
          <w:sz w:val="24"/>
          <w:szCs w:val="24"/>
        </w:rPr>
        <w:t>. This will help assess</w:t>
      </w:r>
      <w:r w:rsidR="00DB5637">
        <w:rPr>
          <w:rFonts w:asciiTheme="majorHAnsi" w:hAnsiTheme="majorHAnsi"/>
          <w:sz w:val="24"/>
          <w:szCs w:val="24"/>
        </w:rPr>
        <w:t xml:space="preserve"> the decline between </w:t>
      </w:r>
      <w:r w:rsidR="00ED2770">
        <w:rPr>
          <w:rFonts w:asciiTheme="majorHAnsi" w:hAnsiTheme="majorHAnsi"/>
          <w:sz w:val="24"/>
          <w:szCs w:val="24"/>
        </w:rPr>
        <w:t xml:space="preserve">freshmen and seniors and aid in developing targeted programming. </w:t>
      </w:r>
    </w:p>
    <w:p w:rsidR="001D0E1E" w:rsidRPr="00AF1632" w:rsidRDefault="00AF1632" w:rsidP="00AF1632">
      <w:pPr>
        <w:pStyle w:val="NoSpacing"/>
        <w:numPr>
          <w:ilvl w:val="2"/>
          <w:numId w:val="1"/>
        </w:numPr>
        <w:rPr>
          <w:rFonts w:asciiTheme="majorHAnsi" w:hAnsiTheme="majorHAnsi"/>
          <w:sz w:val="24"/>
          <w:szCs w:val="24"/>
        </w:rPr>
      </w:pPr>
      <w:r>
        <w:rPr>
          <w:rFonts w:asciiTheme="majorHAnsi" w:hAnsiTheme="majorHAnsi"/>
          <w:sz w:val="24"/>
          <w:szCs w:val="24"/>
        </w:rPr>
        <w:t>The Center is u</w:t>
      </w:r>
      <w:r w:rsidR="001D0E1E">
        <w:rPr>
          <w:rFonts w:asciiTheme="majorHAnsi" w:hAnsiTheme="majorHAnsi"/>
          <w:sz w:val="24"/>
          <w:szCs w:val="24"/>
        </w:rPr>
        <w:t>sing</w:t>
      </w:r>
      <w:r>
        <w:rPr>
          <w:rFonts w:asciiTheme="majorHAnsi" w:hAnsiTheme="majorHAnsi"/>
          <w:sz w:val="24"/>
          <w:szCs w:val="24"/>
        </w:rPr>
        <w:t xml:space="preserve"> </w:t>
      </w:r>
      <w:proofErr w:type="spellStart"/>
      <w:r>
        <w:rPr>
          <w:rFonts w:asciiTheme="majorHAnsi" w:hAnsiTheme="majorHAnsi"/>
          <w:sz w:val="24"/>
          <w:szCs w:val="24"/>
        </w:rPr>
        <w:t>Kostka</w:t>
      </w:r>
      <w:proofErr w:type="spellEnd"/>
      <w:r>
        <w:rPr>
          <w:rFonts w:asciiTheme="majorHAnsi" w:hAnsiTheme="majorHAnsi"/>
          <w:sz w:val="24"/>
          <w:szCs w:val="24"/>
        </w:rPr>
        <w:t>, the all-</w:t>
      </w:r>
      <w:r w:rsidR="001D0E1E">
        <w:rPr>
          <w:rFonts w:asciiTheme="majorHAnsi" w:hAnsiTheme="majorHAnsi"/>
          <w:sz w:val="24"/>
          <w:szCs w:val="24"/>
        </w:rPr>
        <w:t>female residence hall</w:t>
      </w:r>
      <w:r>
        <w:rPr>
          <w:rFonts w:asciiTheme="majorHAnsi" w:hAnsiTheme="majorHAnsi"/>
          <w:sz w:val="24"/>
          <w:szCs w:val="24"/>
        </w:rPr>
        <w:t>,</w:t>
      </w:r>
      <w:r w:rsidR="001D0E1E">
        <w:rPr>
          <w:rFonts w:asciiTheme="majorHAnsi" w:hAnsiTheme="majorHAnsi"/>
          <w:sz w:val="24"/>
          <w:szCs w:val="24"/>
        </w:rPr>
        <w:t xml:space="preserve"> to test some interventions. </w:t>
      </w:r>
      <w:r>
        <w:rPr>
          <w:rFonts w:asciiTheme="majorHAnsi" w:hAnsiTheme="majorHAnsi"/>
          <w:sz w:val="24"/>
          <w:szCs w:val="24"/>
        </w:rPr>
        <w:t>One major initiative is Duo, a peer mentoring program that p</w:t>
      </w:r>
      <w:r w:rsidR="001D0E1E" w:rsidRPr="00AF1632">
        <w:rPr>
          <w:rFonts w:asciiTheme="majorHAnsi" w:hAnsiTheme="majorHAnsi"/>
          <w:sz w:val="24"/>
          <w:szCs w:val="24"/>
        </w:rPr>
        <w:t>air</w:t>
      </w:r>
      <w:r>
        <w:rPr>
          <w:rFonts w:asciiTheme="majorHAnsi" w:hAnsiTheme="majorHAnsi"/>
          <w:sz w:val="24"/>
          <w:szCs w:val="24"/>
        </w:rPr>
        <w:t>s</w:t>
      </w:r>
      <w:r w:rsidR="001D0E1E" w:rsidRPr="00AF1632">
        <w:rPr>
          <w:rFonts w:asciiTheme="majorHAnsi" w:hAnsiTheme="majorHAnsi"/>
          <w:sz w:val="24"/>
          <w:szCs w:val="24"/>
        </w:rPr>
        <w:t xml:space="preserve"> first years with sophom</w:t>
      </w:r>
      <w:r>
        <w:rPr>
          <w:rFonts w:asciiTheme="majorHAnsi" w:hAnsiTheme="majorHAnsi"/>
          <w:sz w:val="24"/>
          <w:szCs w:val="24"/>
        </w:rPr>
        <w:t>ore, junior, senior women. The whole group meets monthly for events, dinners, etc., and</w:t>
      </w:r>
      <w:r w:rsidR="001D0E1E" w:rsidRPr="00AF1632">
        <w:rPr>
          <w:rFonts w:asciiTheme="majorHAnsi" w:hAnsiTheme="majorHAnsi"/>
          <w:sz w:val="24"/>
          <w:szCs w:val="24"/>
        </w:rPr>
        <w:t xml:space="preserve"> pairs </w:t>
      </w:r>
      <w:r>
        <w:rPr>
          <w:rFonts w:asciiTheme="majorHAnsi" w:hAnsiTheme="majorHAnsi"/>
          <w:sz w:val="24"/>
          <w:szCs w:val="24"/>
        </w:rPr>
        <w:t xml:space="preserve">meet </w:t>
      </w:r>
      <w:r w:rsidR="001D0E1E" w:rsidRPr="00AF1632">
        <w:rPr>
          <w:rFonts w:asciiTheme="majorHAnsi" w:hAnsiTheme="majorHAnsi"/>
          <w:sz w:val="24"/>
          <w:szCs w:val="24"/>
        </w:rPr>
        <w:t xml:space="preserve">every two weeks. </w:t>
      </w:r>
      <w:r w:rsidRPr="00AF1632">
        <w:rPr>
          <w:rFonts w:asciiTheme="majorHAnsi" w:hAnsiTheme="majorHAnsi"/>
          <w:sz w:val="24"/>
          <w:szCs w:val="24"/>
        </w:rPr>
        <w:t xml:space="preserve">Monthly events relate to </w:t>
      </w:r>
      <w:r>
        <w:rPr>
          <w:rFonts w:asciiTheme="majorHAnsi" w:hAnsiTheme="majorHAnsi"/>
          <w:sz w:val="24"/>
          <w:szCs w:val="24"/>
        </w:rPr>
        <w:t>issues students face that time of year; for example</w:t>
      </w:r>
      <w:r w:rsidRPr="00AF1632">
        <w:rPr>
          <w:rFonts w:asciiTheme="majorHAnsi" w:hAnsiTheme="majorHAnsi"/>
          <w:sz w:val="24"/>
          <w:szCs w:val="24"/>
        </w:rPr>
        <w:t xml:space="preserve">, September was about student involvement and recovering from rejection. Two faculty members spoke in October about making relationships with faculty. </w:t>
      </w:r>
      <w:r>
        <w:rPr>
          <w:rFonts w:asciiTheme="majorHAnsi" w:hAnsiTheme="majorHAnsi"/>
          <w:sz w:val="24"/>
          <w:szCs w:val="24"/>
        </w:rPr>
        <w:t>The Center collected data from Duo participants and a control group to examine stress and self-confidence levels pre- and post-intervention. T</w:t>
      </w:r>
      <w:r w:rsidR="001D0E1E" w:rsidRPr="00AF1632">
        <w:rPr>
          <w:rFonts w:asciiTheme="majorHAnsi" w:hAnsiTheme="majorHAnsi"/>
          <w:sz w:val="24"/>
          <w:szCs w:val="24"/>
        </w:rPr>
        <w:t xml:space="preserve">hose </w:t>
      </w:r>
      <w:r>
        <w:rPr>
          <w:rFonts w:asciiTheme="majorHAnsi" w:hAnsiTheme="majorHAnsi"/>
          <w:sz w:val="24"/>
          <w:szCs w:val="24"/>
        </w:rPr>
        <w:t>who participated in Duo demonstrated</w:t>
      </w:r>
      <w:r w:rsidR="001D0E1E" w:rsidRPr="00AF1632">
        <w:rPr>
          <w:rFonts w:asciiTheme="majorHAnsi" w:hAnsiTheme="majorHAnsi"/>
          <w:sz w:val="24"/>
          <w:szCs w:val="24"/>
        </w:rPr>
        <w:t xml:space="preserve"> increased self-confidence</w:t>
      </w:r>
      <w:r>
        <w:rPr>
          <w:rFonts w:asciiTheme="majorHAnsi" w:hAnsiTheme="majorHAnsi"/>
          <w:sz w:val="24"/>
          <w:szCs w:val="24"/>
        </w:rPr>
        <w:t>, and many of them reported lower self-confidence levels than the control group before the program</w:t>
      </w:r>
      <w:r w:rsidR="001D0E1E" w:rsidRPr="00AF1632">
        <w:rPr>
          <w:rFonts w:asciiTheme="majorHAnsi" w:hAnsiTheme="majorHAnsi"/>
          <w:sz w:val="24"/>
          <w:szCs w:val="24"/>
        </w:rPr>
        <w:t xml:space="preserve">. </w:t>
      </w:r>
    </w:p>
    <w:p w:rsidR="001D0E1E" w:rsidRDefault="001D0E1E" w:rsidP="00DB5637">
      <w:pPr>
        <w:pStyle w:val="NoSpacing"/>
        <w:numPr>
          <w:ilvl w:val="1"/>
          <w:numId w:val="1"/>
        </w:numPr>
        <w:rPr>
          <w:rFonts w:asciiTheme="majorHAnsi" w:hAnsiTheme="majorHAnsi"/>
          <w:sz w:val="24"/>
          <w:szCs w:val="24"/>
        </w:rPr>
      </w:pPr>
      <w:r>
        <w:rPr>
          <w:rFonts w:asciiTheme="majorHAnsi" w:hAnsiTheme="majorHAnsi"/>
          <w:sz w:val="24"/>
          <w:szCs w:val="24"/>
        </w:rPr>
        <w:t xml:space="preserve">Katie would love additional interactions with Faculty. What else can </w:t>
      </w:r>
      <w:r w:rsidR="00C30A52">
        <w:rPr>
          <w:rFonts w:asciiTheme="majorHAnsi" w:hAnsiTheme="majorHAnsi"/>
          <w:sz w:val="24"/>
          <w:szCs w:val="24"/>
        </w:rPr>
        <w:t xml:space="preserve">the Center do to partner with faculty? How </w:t>
      </w:r>
      <w:r>
        <w:rPr>
          <w:rFonts w:asciiTheme="majorHAnsi" w:hAnsiTheme="majorHAnsi"/>
          <w:sz w:val="24"/>
          <w:szCs w:val="24"/>
        </w:rPr>
        <w:t xml:space="preserve">could be involved? </w:t>
      </w:r>
    </w:p>
    <w:p w:rsidR="001D0E1E" w:rsidRDefault="001D0E1E" w:rsidP="001D0E1E">
      <w:pPr>
        <w:pStyle w:val="NoSpacing"/>
        <w:numPr>
          <w:ilvl w:val="2"/>
          <w:numId w:val="1"/>
        </w:numPr>
        <w:rPr>
          <w:rFonts w:asciiTheme="majorHAnsi" w:hAnsiTheme="majorHAnsi"/>
          <w:sz w:val="24"/>
          <w:szCs w:val="24"/>
        </w:rPr>
      </w:pPr>
      <w:r>
        <w:rPr>
          <w:rFonts w:asciiTheme="majorHAnsi" w:hAnsiTheme="majorHAnsi"/>
          <w:sz w:val="24"/>
          <w:szCs w:val="24"/>
        </w:rPr>
        <w:t>Audre</w:t>
      </w:r>
      <w:r w:rsidR="00C30A52">
        <w:rPr>
          <w:rFonts w:asciiTheme="majorHAnsi" w:hAnsiTheme="majorHAnsi"/>
          <w:sz w:val="24"/>
          <w:szCs w:val="24"/>
        </w:rPr>
        <w:t>y Friedman said</w:t>
      </w:r>
      <w:r>
        <w:rPr>
          <w:rFonts w:asciiTheme="majorHAnsi" w:hAnsiTheme="majorHAnsi"/>
          <w:sz w:val="24"/>
          <w:szCs w:val="24"/>
        </w:rPr>
        <w:t xml:space="preserve"> that all Lynch fresh</w:t>
      </w:r>
      <w:r w:rsidR="00C30A52">
        <w:rPr>
          <w:rFonts w:asciiTheme="majorHAnsi" w:hAnsiTheme="majorHAnsi"/>
          <w:sz w:val="24"/>
          <w:szCs w:val="24"/>
        </w:rPr>
        <w:t>men take the stress survey. Her program</w:t>
      </w:r>
      <w:r>
        <w:rPr>
          <w:rFonts w:asciiTheme="majorHAnsi" w:hAnsiTheme="majorHAnsi"/>
          <w:sz w:val="24"/>
          <w:szCs w:val="24"/>
        </w:rPr>
        <w:t xml:space="preserve"> also delivered a presentation to all L</w:t>
      </w:r>
      <w:r w:rsidR="00C30A52">
        <w:rPr>
          <w:rFonts w:asciiTheme="majorHAnsi" w:hAnsiTheme="majorHAnsi"/>
          <w:sz w:val="24"/>
          <w:szCs w:val="24"/>
        </w:rPr>
        <w:t xml:space="preserve">ynch freshmen about BC culture. </w:t>
      </w:r>
      <w:r>
        <w:rPr>
          <w:rFonts w:asciiTheme="majorHAnsi" w:hAnsiTheme="majorHAnsi"/>
          <w:sz w:val="24"/>
          <w:szCs w:val="24"/>
        </w:rPr>
        <w:t>They use people fr</w:t>
      </w:r>
      <w:r w:rsidR="00C30A52">
        <w:rPr>
          <w:rFonts w:asciiTheme="majorHAnsi" w:hAnsiTheme="majorHAnsi"/>
          <w:sz w:val="24"/>
          <w:szCs w:val="24"/>
        </w:rPr>
        <w:t>om across campus for presentations</w:t>
      </w:r>
      <w:r>
        <w:rPr>
          <w:rFonts w:asciiTheme="majorHAnsi" w:hAnsiTheme="majorHAnsi"/>
          <w:sz w:val="24"/>
          <w:szCs w:val="24"/>
        </w:rPr>
        <w:t>, train grad</w:t>
      </w:r>
      <w:r w:rsidR="00C30A52">
        <w:rPr>
          <w:rFonts w:asciiTheme="majorHAnsi" w:hAnsiTheme="majorHAnsi"/>
          <w:sz w:val="24"/>
          <w:szCs w:val="24"/>
        </w:rPr>
        <w:t>uate</w:t>
      </w:r>
      <w:r>
        <w:rPr>
          <w:rFonts w:asciiTheme="majorHAnsi" w:hAnsiTheme="majorHAnsi"/>
          <w:sz w:val="24"/>
          <w:szCs w:val="24"/>
        </w:rPr>
        <w:t xml:space="preserve"> student facilitators, select peer mentors, </w:t>
      </w:r>
      <w:r w:rsidR="00C30A52">
        <w:rPr>
          <w:rFonts w:asciiTheme="majorHAnsi" w:hAnsiTheme="majorHAnsi"/>
          <w:sz w:val="24"/>
          <w:szCs w:val="24"/>
        </w:rPr>
        <w:t>and use small groups over the academic year to create</w:t>
      </w:r>
      <w:r>
        <w:rPr>
          <w:rFonts w:asciiTheme="majorHAnsi" w:hAnsiTheme="majorHAnsi"/>
          <w:sz w:val="24"/>
          <w:szCs w:val="24"/>
        </w:rPr>
        <w:t xml:space="preserve"> community. (Note: Lynch is primarily female</w:t>
      </w:r>
      <w:r w:rsidR="00C30A52">
        <w:rPr>
          <w:rFonts w:asciiTheme="majorHAnsi" w:hAnsiTheme="majorHAnsi"/>
          <w:sz w:val="24"/>
          <w:szCs w:val="24"/>
        </w:rPr>
        <w:t>.</w:t>
      </w:r>
      <w:r>
        <w:rPr>
          <w:rFonts w:asciiTheme="majorHAnsi" w:hAnsiTheme="majorHAnsi"/>
          <w:sz w:val="24"/>
          <w:szCs w:val="24"/>
        </w:rPr>
        <w:t xml:space="preserve">) </w:t>
      </w:r>
    </w:p>
    <w:p w:rsidR="001D0E1E" w:rsidRDefault="00C30A52" w:rsidP="001D0E1E">
      <w:pPr>
        <w:pStyle w:val="NoSpacing"/>
        <w:numPr>
          <w:ilvl w:val="2"/>
          <w:numId w:val="1"/>
        </w:numPr>
        <w:rPr>
          <w:rFonts w:asciiTheme="majorHAnsi" w:hAnsiTheme="majorHAnsi"/>
          <w:sz w:val="24"/>
          <w:szCs w:val="24"/>
        </w:rPr>
      </w:pPr>
      <w:r>
        <w:rPr>
          <w:rFonts w:asciiTheme="majorHAnsi" w:hAnsiTheme="majorHAnsi"/>
          <w:sz w:val="24"/>
          <w:szCs w:val="24"/>
        </w:rPr>
        <w:t>Kathy Bailey asked</w:t>
      </w:r>
      <w:r w:rsidR="001D0E1E">
        <w:rPr>
          <w:rFonts w:asciiTheme="majorHAnsi" w:hAnsiTheme="majorHAnsi"/>
          <w:sz w:val="24"/>
          <w:szCs w:val="24"/>
        </w:rPr>
        <w:t xml:space="preserve"> how many students </w:t>
      </w:r>
      <w:r>
        <w:rPr>
          <w:rFonts w:asciiTheme="majorHAnsi" w:hAnsiTheme="majorHAnsi"/>
          <w:sz w:val="24"/>
          <w:szCs w:val="24"/>
        </w:rPr>
        <w:t>the programs involve. Katie said</w:t>
      </w:r>
      <w:r w:rsidR="001D0E1E">
        <w:rPr>
          <w:rFonts w:asciiTheme="majorHAnsi" w:hAnsiTheme="majorHAnsi"/>
          <w:sz w:val="24"/>
          <w:szCs w:val="24"/>
        </w:rPr>
        <w:t xml:space="preserve"> 180 live in </w:t>
      </w:r>
      <w:proofErr w:type="spellStart"/>
      <w:r w:rsidR="001D0E1E">
        <w:rPr>
          <w:rFonts w:asciiTheme="majorHAnsi" w:hAnsiTheme="majorHAnsi"/>
          <w:sz w:val="24"/>
          <w:szCs w:val="24"/>
        </w:rPr>
        <w:t>Kos</w:t>
      </w:r>
      <w:r>
        <w:rPr>
          <w:rFonts w:asciiTheme="majorHAnsi" w:hAnsiTheme="majorHAnsi"/>
          <w:sz w:val="24"/>
          <w:szCs w:val="24"/>
        </w:rPr>
        <w:t>tka</w:t>
      </w:r>
      <w:proofErr w:type="spellEnd"/>
      <w:r>
        <w:rPr>
          <w:rFonts w:asciiTheme="majorHAnsi" w:hAnsiTheme="majorHAnsi"/>
          <w:sz w:val="24"/>
          <w:szCs w:val="24"/>
        </w:rPr>
        <w:t xml:space="preserve">, and there are </w:t>
      </w:r>
      <w:r w:rsidR="001D0E1E">
        <w:rPr>
          <w:rFonts w:asciiTheme="majorHAnsi" w:hAnsiTheme="majorHAnsi"/>
          <w:sz w:val="24"/>
          <w:szCs w:val="24"/>
        </w:rPr>
        <w:t xml:space="preserve">65 pairs in the Duo program. Dinners are </w:t>
      </w:r>
      <w:r>
        <w:rPr>
          <w:rFonts w:asciiTheme="majorHAnsi" w:hAnsiTheme="majorHAnsi"/>
          <w:sz w:val="24"/>
          <w:szCs w:val="24"/>
        </w:rPr>
        <w:t xml:space="preserve">typically </w:t>
      </w:r>
      <w:r w:rsidR="001D0E1E">
        <w:rPr>
          <w:rFonts w:asciiTheme="majorHAnsi" w:hAnsiTheme="majorHAnsi"/>
          <w:sz w:val="24"/>
          <w:szCs w:val="24"/>
        </w:rPr>
        <w:t xml:space="preserve">40 </w:t>
      </w:r>
      <w:r>
        <w:rPr>
          <w:rFonts w:asciiTheme="majorHAnsi" w:hAnsiTheme="majorHAnsi"/>
          <w:sz w:val="24"/>
          <w:szCs w:val="24"/>
        </w:rPr>
        <w:t xml:space="preserve">students, offered monthly; students </w:t>
      </w:r>
      <w:r w:rsidR="001D0E1E">
        <w:rPr>
          <w:rFonts w:asciiTheme="majorHAnsi" w:hAnsiTheme="majorHAnsi"/>
          <w:sz w:val="24"/>
          <w:szCs w:val="24"/>
        </w:rPr>
        <w:t xml:space="preserve">sign up, </w:t>
      </w:r>
      <w:r>
        <w:rPr>
          <w:rFonts w:asciiTheme="majorHAnsi" w:hAnsiTheme="majorHAnsi"/>
          <w:sz w:val="24"/>
          <w:szCs w:val="24"/>
        </w:rPr>
        <w:t xml:space="preserve">but it’s </w:t>
      </w:r>
      <w:r w:rsidR="001D0E1E">
        <w:rPr>
          <w:rFonts w:asciiTheme="majorHAnsi" w:hAnsiTheme="majorHAnsi"/>
          <w:sz w:val="24"/>
          <w:szCs w:val="24"/>
        </w:rPr>
        <w:t>not a uniq</w:t>
      </w:r>
      <w:r>
        <w:rPr>
          <w:rFonts w:asciiTheme="majorHAnsi" w:hAnsiTheme="majorHAnsi"/>
          <w:sz w:val="24"/>
          <w:szCs w:val="24"/>
        </w:rPr>
        <w:t>u</w:t>
      </w:r>
      <w:r w:rsidR="001D0E1E">
        <w:rPr>
          <w:rFonts w:asciiTheme="majorHAnsi" w:hAnsiTheme="majorHAnsi"/>
          <w:sz w:val="24"/>
          <w:szCs w:val="24"/>
        </w:rPr>
        <w:t xml:space="preserve">e 40 every time. </w:t>
      </w:r>
      <w:r>
        <w:rPr>
          <w:rFonts w:asciiTheme="majorHAnsi" w:hAnsiTheme="majorHAnsi"/>
          <w:sz w:val="24"/>
          <w:szCs w:val="24"/>
        </w:rPr>
        <w:t xml:space="preserve">Ideally, she would like to demonstrate the usefulness of the program on a small scale, </w:t>
      </w:r>
      <w:proofErr w:type="gramStart"/>
      <w:r>
        <w:rPr>
          <w:rFonts w:asciiTheme="majorHAnsi" w:hAnsiTheme="majorHAnsi"/>
          <w:sz w:val="24"/>
          <w:szCs w:val="24"/>
        </w:rPr>
        <w:t>then</w:t>
      </w:r>
      <w:proofErr w:type="gramEnd"/>
      <w:r>
        <w:rPr>
          <w:rFonts w:asciiTheme="majorHAnsi" w:hAnsiTheme="majorHAnsi"/>
          <w:sz w:val="24"/>
          <w:szCs w:val="24"/>
        </w:rPr>
        <w:t xml:space="preserve"> ask for funding to increase</w:t>
      </w:r>
      <w:r w:rsidR="001D0E1E">
        <w:rPr>
          <w:rFonts w:asciiTheme="majorHAnsi" w:hAnsiTheme="majorHAnsi"/>
          <w:sz w:val="24"/>
          <w:szCs w:val="24"/>
        </w:rPr>
        <w:t xml:space="preserve"> it. </w:t>
      </w:r>
    </w:p>
    <w:p w:rsidR="009B2EBC" w:rsidRDefault="00C30A52" w:rsidP="001D0E1E">
      <w:pPr>
        <w:pStyle w:val="NoSpacing"/>
        <w:numPr>
          <w:ilvl w:val="2"/>
          <w:numId w:val="1"/>
        </w:numPr>
        <w:rPr>
          <w:rFonts w:asciiTheme="majorHAnsi" w:hAnsiTheme="majorHAnsi"/>
          <w:sz w:val="24"/>
          <w:szCs w:val="24"/>
        </w:rPr>
      </w:pPr>
      <w:r>
        <w:rPr>
          <w:rFonts w:asciiTheme="majorHAnsi" w:hAnsiTheme="majorHAnsi"/>
          <w:sz w:val="24"/>
          <w:szCs w:val="24"/>
        </w:rPr>
        <w:lastRenderedPageBreak/>
        <w:t>John Rakestraw asked</w:t>
      </w:r>
      <w:r w:rsidR="009B2EBC">
        <w:rPr>
          <w:rFonts w:asciiTheme="majorHAnsi" w:hAnsiTheme="majorHAnsi"/>
          <w:sz w:val="24"/>
          <w:szCs w:val="24"/>
        </w:rPr>
        <w:t xml:space="preserve"> </w:t>
      </w:r>
      <w:r>
        <w:rPr>
          <w:rFonts w:asciiTheme="majorHAnsi" w:hAnsiTheme="majorHAnsi"/>
          <w:sz w:val="24"/>
          <w:szCs w:val="24"/>
        </w:rPr>
        <w:t>about the impact of classroom behaviors on the female experience at BC</w:t>
      </w:r>
      <w:r w:rsidR="009B2EBC">
        <w:rPr>
          <w:rFonts w:asciiTheme="majorHAnsi" w:hAnsiTheme="majorHAnsi"/>
          <w:sz w:val="24"/>
          <w:szCs w:val="24"/>
        </w:rPr>
        <w:t>. How can we look at our classroom behaviors</w:t>
      </w:r>
      <w:r>
        <w:rPr>
          <w:rFonts w:asciiTheme="majorHAnsi" w:hAnsiTheme="majorHAnsi"/>
          <w:sz w:val="24"/>
          <w:szCs w:val="24"/>
        </w:rPr>
        <w:t xml:space="preserve"> in terms of supporting women</w:t>
      </w:r>
      <w:r w:rsidR="009B2EBC">
        <w:rPr>
          <w:rFonts w:asciiTheme="majorHAnsi" w:hAnsiTheme="majorHAnsi"/>
          <w:sz w:val="24"/>
          <w:szCs w:val="24"/>
        </w:rPr>
        <w:t xml:space="preserve">? </w:t>
      </w:r>
    </w:p>
    <w:p w:rsidR="009B2EBC" w:rsidRDefault="00C30A52" w:rsidP="001D0E1E">
      <w:pPr>
        <w:pStyle w:val="NoSpacing"/>
        <w:numPr>
          <w:ilvl w:val="2"/>
          <w:numId w:val="1"/>
        </w:numPr>
        <w:rPr>
          <w:rFonts w:asciiTheme="majorHAnsi" w:hAnsiTheme="majorHAnsi"/>
          <w:sz w:val="24"/>
          <w:szCs w:val="24"/>
        </w:rPr>
      </w:pPr>
      <w:r>
        <w:rPr>
          <w:rFonts w:asciiTheme="majorHAnsi" w:hAnsiTheme="majorHAnsi"/>
          <w:sz w:val="24"/>
          <w:szCs w:val="24"/>
        </w:rPr>
        <w:t>Danielle Taghian asked</w:t>
      </w:r>
      <w:r w:rsidR="009B2EBC">
        <w:rPr>
          <w:rFonts w:asciiTheme="majorHAnsi" w:hAnsiTheme="majorHAnsi"/>
          <w:sz w:val="24"/>
          <w:szCs w:val="24"/>
        </w:rPr>
        <w:t xml:space="preserve"> if there are any programs that can be done with men to help</w:t>
      </w:r>
      <w:r>
        <w:rPr>
          <w:rFonts w:asciiTheme="majorHAnsi" w:hAnsiTheme="majorHAnsi"/>
          <w:sz w:val="24"/>
          <w:szCs w:val="24"/>
        </w:rPr>
        <w:t xml:space="preserve"> the situation. Katie Dalton said</w:t>
      </w:r>
      <w:r w:rsidR="009B2EBC">
        <w:rPr>
          <w:rFonts w:asciiTheme="majorHAnsi" w:hAnsiTheme="majorHAnsi"/>
          <w:sz w:val="24"/>
          <w:szCs w:val="24"/>
        </w:rPr>
        <w:t xml:space="preserve"> the Bystander intervention program empowers student</w:t>
      </w:r>
      <w:r>
        <w:rPr>
          <w:rFonts w:asciiTheme="majorHAnsi" w:hAnsiTheme="majorHAnsi"/>
          <w:sz w:val="24"/>
          <w:szCs w:val="24"/>
        </w:rPr>
        <w:t>s to do this. Katie McInnis-Dittrich asked if the Center has</w:t>
      </w:r>
      <w:r w:rsidR="009B2EBC">
        <w:rPr>
          <w:rFonts w:asciiTheme="majorHAnsi" w:hAnsiTheme="majorHAnsi"/>
          <w:sz w:val="24"/>
          <w:szCs w:val="24"/>
        </w:rPr>
        <w:t xml:space="preserve"> help with i</w:t>
      </w:r>
      <w:r>
        <w:rPr>
          <w:rFonts w:asciiTheme="majorHAnsi" w:hAnsiTheme="majorHAnsi"/>
          <w:sz w:val="24"/>
          <w:szCs w:val="24"/>
        </w:rPr>
        <w:t>ntervention research; she offered</w:t>
      </w:r>
      <w:r w:rsidR="009B2EBC">
        <w:rPr>
          <w:rFonts w:asciiTheme="majorHAnsi" w:hAnsiTheme="majorHAnsi"/>
          <w:sz w:val="24"/>
          <w:szCs w:val="24"/>
        </w:rPr>
        <w:t xml:space="preserve"> </w:t>
      </w:r>
      <w:r>
        <w:rPr>
          <w:rFonts w:asciiTheme="majorHAnsi" w:hAnsiTheme="majorHAnsi"/>
          <w:sz w:val="24"/>
          <w:szCs w:val="24"/>
        </w:rPr>
        <w:t>the assistance of grad students in BC</w:t>
      </w:r>
      <w:r w:rsidR="009B2EBC">
        <w:rPr>
          <w:rFonts w:asciiTheme="majorHAnsi" w:hAnsiTheme="majorHAnsi"/>
          <w:sz w:val="24"/>
          <w:szCs w:val="24"/>
        </w:rPr>
        <w:t xml:space="preserve">SSW. She will be in touch with Katie. </w:t>
      </w:r>
    </w:p>
    <w:p w:rsidR="009B2EBC" w:rsidRDefault="00C30A52" w:rsidP="001D0E1E">
      <w:pPr>
        <w:pStyle w:val="NoSpacing"/>
        <w:numPr>
          <w:ilvl w:val="2"/>
          <w:numId w:val="1"/>
        </w:numPr>
        <w:rPr>
          <w:rFonts w:asciiTheme="majorHAnsi" w:hAnsiTheme="majorHAnsi"/>
          <w:sz w:val="24"/>
          <w:szCs w:val="24"/>
        </w:rPr>
      </w:pPr>
      <w:r>
        <w:rPr>
          <w:rFonts w:asciiTheme="majorHAnsi" w:hAnsiTheme="majorHAnsi"/>
          <w:sz w:val="24"/>
          <w:szCs w:val="24"/>
        </w:rPr>
        <w:t>Pat said</w:t>
      </w:r>
      <w:r w:rsidR="009B2EBC">
        <w:rPr>
          <w:rFonts w:asciiTheme="majorHAnsi" w:hAnsiTheme="majorHAnsi"/>
          <w:sz w:val="24"/>
          <w:szCs w:val="24"/>
        </w:rPr>
        <w:t xml:space="preserve"> female </w:t>
      </w:r>
      <w:proofErr w:type="gramStart"/>
      <w:r w:rsidR="009B2EBC">
        <w:rPr>
          <w:rFonts w:asciiTheme="majorHAnsi" w:hAnsiTheme="majorHAnsi"/>
          <w:sz w:val="24"/>
          <w:szCs w:val="24"/>
        </w:rPr>
        <w:t>faculty are</w:t>
      </w:r>
      <w:proofErr w:type="gramEnd"/>
      <w:r w:rsidR="009B2EBC">
        <w:rPr>
          <w:rFonts w:asciiTheme="majorHAnsi" w:hAnsiTheme="majorHAnsi"/>
          <w:sz w:val="24"/>
          <w:szCs w:val="24"/>
        </w:rPr>
        <w:t xml:space="preserve"> very interested in helping out; should we expand the mentoring program that </w:t>
      </w:r>
      <w:proofErr w:type="spellStart"/>
      <w:r w:rsidR="009B2EBC">
        <w:rPr>
          <w:rFonts w:asciiTheme="majorHAnsi" w:hAnsiTheme="majorHAnsi"/>
          <w:sz w:val="24"/>
          <w:szCs w:val="24"/>
        </w:rPr>
        <w:t>Kos</w:t>
      </w:r>
      <w:r>
        <w:rPr>
          <w:rFonts w:asciiTheme="majorHAnsi" w:hAnsiTheme="majorHAnsi"/>
          <w:sz w:val="24"/>
          <w:szCs w:val="24"/>
        </w:rPr>
        <w:t>t</w:t>
      </w:r>
      <w:r w:rsidR="009B2EBC">
        <w:rPr>
          <w:rFonts w:asciiTheme="majorHAnsi" w:hAnsiTheme="majorHAnsi"/>
          <w:sz w:val="24"/>
          <w:szCs w:val="24"/>
        </w:rPr>
        <w:t>ka</w:t>
      </w:r>
      <w:proofErr w:type="spellEnd"/>
      <w:r w:rsidR="009B2EBC">
        <w:rPr>
          <w:rFonts w:asciiTheme="majorHAnsi" w:hAnsiTheme="majorHAnsi"/>
          <w:sz w:val="24"/>
          <w:szCs w:val="24"/>
        </w:rPr>
        <w:t xml:space="preserve"> has? </w:t>
      </w:r>
    </w:p>
    <w:p w:rsidR="001D0E1E" w:rsidRDefault="009B2EBC" w:rsidP="009B2EBC">
      <w:pPr>
        <w:pStyle w:val="NoSpacing"/>
        <w:numPr>
          <w:ilvl w:val="0"/>
          <w:numId w:val="1"/>
        </w:numPr>
        <w:rPr>
          <w:rFonts w:asciiTheme="majorHAnsi" w:hAnsiTheme="majorHAnsi"/>
          <w:sz w:val="24"/>
          <w:szCs w:val="24"/>
        </w:rPr>
      </w:pPr>
      <w:r>
        <w:rPr>
          <w:rFonts w:asciiTheme="majorHAnsi" w:hAnsiTheme="majorHAnsi"/>
          <w:sz w:val="24"/>
          <w:szCs w:val="24"/>
        </w:rPr>
        <w:t>John Rakestraw</w:t>
      </w:r>
      <w:r w:rsidR="000D12D0">
        <w:rPr>
          <w:rFonts w:asciiTheme="majorHAnsi" w:hAnsiTheme="majorHAnsi"/>
          <w:sz w:val="24"/>
          <w:szCs w:val="24"/>
        </w:rPr>
        <w:t>—Update on CTE</w:t>
      </w:r>
    </w:p>
    <w:p w:rsidR="00E449A7" w:rsidRDefault="00C30A52" w:rsidP="009B2EBC">
      <w:pPr>
        <w:pStyle w:val="NoSpacing"/>
        <w:numPr>
          <w:ilvl w:val="1"/>
          <w:numId w:val="1"/>
        </w:numPr>
        <w:rPr>
          <w:rFonts w:asciiTheme="majorHAnsi" w:hAnsiTheme="majorHAnsi"/>
          <w:sz w:val="24"/>
          <w:szCs w:val="24"/>
        </w:rPr>
      </w:pPr>
      <w:r>
        <w:rPr>
          <w:rFonts w:asciiTheme="majorHAnsi" w:hAnsiTheme="majorHAnsi"/>
          <w:sz w:val="24"/>
          <w:szCs w:val="24"/>
        </w:rPr>
        <w:t>CTE has</w:t>
      </w:r>
      <w:r w:rsidR="009B2EBC">
        <w:rPr>
          <w:rFonts w:asciiTheme="majorHAnsi" w:hAnsiTheme="majorHAnsi"/>
          <w:sz w:val="24"/>
          <w:szCs w:val="24"/>
        </w:rPr>
        <w:t xml:space="preserve"> started planning for e-teaching day, </w:t>
      </w:r>
      <w:r>
        <w:rPr>
          <w:rFonts w:asciiTheme="majorHAnsi" w:hAnsiTheme="majorHAnsi"/>
          <w:sz w:val="24"/>
          <w:szCs w:val="24"/>
        </w:rPr>
        <w:t xml:space="preserve">which occurs </w:t>
      </w:r>
      <w:r w:rsidR="009B2EBC">
        <w:rPr>
          <w:rFonts w:asciiTheme="majorHAnsi" w:hAnsiTheme="majorHAnsi"/>
          <w:sz w:val="24"/>
          <w:szCs w:val="24"/>
        </w:rPr>
        <w:t xml:space="preserve">right after finals and before commencement. </w:t>
      </w:r>
      <w:r>
        <w:rPr>
          <w:rFonts w:asciiTheme="majorHAnsi" w:hAnsiTheme="majorHAnsi"/>
          <w:sz w:val="24"/>
          <w:szCs w:val="24"/>
        </w:rPr>
        <w:t>They are t</w:t>
      </w:r>
      <w:r w:rsidR="00E449A7">
        <w:rPr>
          <w:rFonts w:asciiTheme="majorHAnsi" w:hAnsiTheme="majorHAnsi"/>
          <w:sz w:val="24"/>
          <w:szCs w:val="24"/>
        </w:rPr>
        <w:t xml:space="preserve">hinking about reframing the day to explore the change from </w:t>
      </w:r>
      <w:proofErr w:type="spellStart"/>
      <w:r w:rsidR="00E449A7">
        <w:rPr>
          <w:rFonts w:asciiTheme="majorHAnsi" w:hAnsiTheme="majorHAnsi"/>
          <w:sz w:val="24"/>
          <w:szCs w:val="24"/>
        </w:rPr>
        <w:t>IDeS</w:t>
      </w:r>
      <w:proofErr w:type="spellEnd"/>
      <w:r w:rsidR="00E449A7">
        <w:rPr>
          <w:rFonts w:asciiTheme="majorHAnsi" w:hAnsiTheme="majorHAnsi"/>
          <w:sz w:val="24"/>
          <w:szCs w:val="24"/>
        </w:rPr>
        <w:t xml:space="preserve"> to CTE. </w:t>
      </w:r>
      <w:r>
        <w:rPr>
          <w:rFonts w:asciiTheme="majorHAnsi" w:hAnsiTheme="majorHAnsi"/>
          <w:sz w:val="24"/>
          <w:szCs w:val="24"/>
        </w:rPr>
        <w:t>They will include e-teaching along with</w:t>
      </w:r>
      <w:r w:rsidR="00E449A7">
        <w:rPr>
          <w:rFonts w:asciiTheme="majorHAnsi" w:hAnsiTheme="majorHAnsi"/>
          <w:sz w:val="24"/>
          <w:szCs w:val="24"/>
        </w:rPr>
        <w:t xml:space="preserve"> other teaching methods. </w:t>
      </w:r>
    </w:p>
    <w:p w:rsidR="00E449A7" w:rsidRDefault="00E449A7" w:rsidP="00E449A7">
      <w:pPr>
        <w:pStyle w:val="NoSpacing"/>
        <w:numPr>
          <w:ilvl w:val="2"/>
          <w:numId w:val="1"/>
        </w:numPr>
        <w:rPr>
          <w:rFonts w:asciiTheme="majorHAnsi" w:hAnsiTheme="majorHAnsi"/>
          <w:sz w:val="24"/>
          <w:szCs w:val="24"/>
        </w:rPr>
      </w:pPr>
      <w:r>
        <w:rPr>
          <w:rFonts w:asciiTheme="majorHAnsi" w:hAnsiTheme="majorHAnsi"/>
          <w:sz w:val="24"/>
          <w:szCs w:val="24"/>
        </w:rPr>
        <w:t xml:space="preserve">What are topics that might entice you to go? </w:t>
      </w:r>
    </w:p>
    <w:p w:rsidR="007110E0" w:rsidRDefault="00C30A52" w:rsidP="007110E0">
      <w:pPr>
        <w:pStyle w:val="NoSpacing"/>
        <w:numPr>
          <w:ilvl w:val="3"/>
          <w:numId w:val="1"/>
        </w:numPr>
        <w:rPr>
          <w:rFonts w:asciiTheme="majorHAnsi" w:hAnsiTheme="majorHAnsi"/>
          <w:sz w:val="24"/>
          <w:szCs w:val="24"/>
        </w:rPr>
      </w:pPr>
      <w:r>
        <w:rPr>
          <w:rFonts w:asciiTheme="majorHAnsi" w:hAnsiTheme="majorHAnsi"/>
          <w:sz w:val="24"/>
          <w:szCs w:val="24"/>
        </w:rPr>
        <w:t>G</w:t>
      </w:r>
      <w:r w:rsidR="007110E0">
        <w:rPr>
          <w:rFonts w:asciiTheme="majorHAnsi" w:hAnsiTheme="majorHAnsi"/>
          <w:sz w:val="24"/>
          <w:szCs w:val="24"/>
        </w:rPr>
        <w:t xml:space="preserve">rading is a hot topic. You would get people in for a day on assessment, especially subjective grading. </w:t>
      </w:r>
    </w:p>
    <w:p w:rsidR="001668DC" w:rsidRDefault="00C30A52" w:rsidP="007110E0">
      <w:pPr>
        <w:pStyle w:val="NoSpacing"/>
        <w:numPr>
          <w:ilvl w:val="3"/>
          <w:numId w:val="1"/>
        </w:numPr>
        <w:rPr>
          <w:rFonts w:asciiTheme="majorHAnsi" w:hAnsiTheme="majorHAnsi"/>
          <w:sz w:val="24"/>
          <w:szCs w:val="24"/>
        </w:rPr>
      </w:pPr>
      <w:r>
        <w:rPr>
          <w:rFonts w:asciiTheme="majorHAnsi" w:hAnsiTheme="majorHAnsi"/>
          <w:sz w:val="24"/>
          <w:szCs w:val="24"/>
        </w:rPr>
        <w:t>H</w:t>
      </w:r>
      <w:r w:rsidR="007110E0">
        <w:rPr>
          <w:rFonts w:asciiTheme="majorHAnsi" w:hAnsiTheme="majorHAnsi"/>
          <w:sz w:val="24"/>
          <w:szCs w:val="24"/>
        </w:rPr>
        <w:t>ow to use social media effectively in the classroom.</w:t>
      </w:r>
      <w:r>
        <w:rPr>
          <w:rFonts w:asciiTheme="majorHAnsi" w:hAnsiTheme="majorHAnsi"/>
          <w:sz w:val="24"/>
          <w:szCs w:val="24"/>
        </w:rPr>
        <w:t xml:space="preserve"> Gerry Kane in CSOM is an expert on this.</w:t>
      </w:r>
    </w:p>
    <w:p w:rsidR="001668DC" w:rsidRDefault="001668DC" w:rsidP="007110E0">
      <w:pPr>
        <w:pStyle w:val="NoSpacing"/>
        <w:numPr>
          <w:ilvl w:val="3"/>
          <w:numId w:val="1"/>
        </w:numPr>
        <w:rPr>
          <w:rFonts w:asciiTheme="majorHAnsi" w:hAnsiTheme="majorHAnsi"/>
          <w:sz w:val="24"/>
          <w:szCs w:val="24"/>
        </w:rPr>
      </w:pPr>
      <w:r>
        <w:rPr>
          <w:rFonts w:asciiTheme="majorHAnsi" w:hAnsiTheme="majorHAnsi"/>
          <w:sz w:val="24"/>
          <w:szCs w:val="24"/>
        </w:rPr>
        <w:t xml:space="preserve">How to get BC students to talk/engage. </w:t>
      </w:r>
    </w:p>
    <w:p w:rsidR="001668DC" w:rsidRDefault="001668DC" w:rsidP="007110E0">
      <w:pPr>
        <w:pStyle w:val="NoSpacing"/>
        <w:numPr>
          <w:ilvl w:val="3"/>
          <w:numId w:val="1"/>
        </w:numPr>
        <w:rPr>
          <w:rFonts w:asciiTheme="majorHAnsi" w:hAnsiTheme="majorHAnsi"/>
          <w:sz w:val="24"/>
          <w:szCs w:val="24"/>
        </w:rPr>
      </w:pPr>
      <w:r>
        <w:rPr>
          <w:rFonts w:asciiTheme="majorHAnsi" w:hAnsiTheme="majorHAnsi"/>
          <w:sz w:val="24"/>
          <w:szCs w:val="24"/>
        </w:rPr>
        <w:t>How to get students to do the readings.</w:t>
      </w:r>
    </w:p>
    <w:p w:rsidR="002A1723" w:rsidRDefault="001668DC" w:rsidP="007110E0">
      <w:pPr>
        <w:pStyle w:val="NoSpacing"/>
        <w:numPr>
          <w:ilvl w:val="3"/>
          <w:numId w:val="1"/>
        </w:numPr>
        <w:rPr>
          <w:rFonts w:asciiTheme="majorHAnsi" w:hAnsiTheme="majorHAnsi"/>
          <w:sz w:val="24"/>
          <w:szCs w:val="24"/>
        </w:rPr>
      </w:pPr>
      <w:r>
        <w:rPr>
          <w:rFonts w:asciiTheme="majorHAnsi" w:hAnsiTheme="majorHAnsi"/>
          <w:sz w:val="24"/>
          <w:szCs w:val="24"/>
        </w:rPr>
        <w:t>Sciences: engagement in large intro classes.</w:t>
      </w:r>
    </w:p>
    <w:p w:rsidR="007110E0" w:rsidRDefault="002A1723" w:rsidP="007110E0">
      <w:pPr>
        <w:pStyle w:val="NoSpacing"/>
        <w:numPr>
          <w:ilvl w:val="3"/>
          <w:numId w:val="1"/>
        </w:numPr>
        <w:rPr>
          <w:rFonts w:asciiTheme="majorHAnsi" w:hAnsiTheme="majorHAnsi"/>
          <w:sz w:val="24"/>
          <w:szCs w:val="24"/>
        </w:rPr>
      </w:pPr>
      <w:r>
        <w:rPr>
          <w:rFonts w:asciiTheme="majorHAnsi" w:hAnsiTheme="majorHAnsi"/>
          <w:sz w:val="24"/>
          <w:szCs w:val="24"/>
        </w:rPr>
        <w:t>Flipped classroom.</w:t>
      </w:r>
      <w:r w:rsidR="001668DC">
        <w:rPr>
          <w:rFonts w:asciiTheme="majorHAnsi" w:hAnsiTheme="majorHAnsi"/>
          <w:sz w:val="24"/>
          <w:szCs w:val="24"/>
        </w:rPr>
        <w:t xml:space="preserve">  </w:t>
      </w:r>
      <w:r w:rsidR="007110E0">
        <w:rPr>
          <w:rFonts w:asciiTheme="majorHAnsi" w:hAnsiTheme="majorHAnsi"/>
          <w:sz w:val="24"/>
          <w:szCs w:val="24"/>
        </w:rPr>
        <w:t xml:space="preserve">  </w:t>
      </w:r>
    </w:p>
    <w:p w:rsidR="002A1723" w:rsidRDefault="002A1723" w:rsidP="007110E0">
      <w:pPr>
        <w:pStyle w:val="NoSpacing"/>
        <w:numPr>
          <w:ilvl w:val="3"/>
          <w:numId w:val="1"/>
        </w:numPr>
        <w:rPr>
          <w:rFonts w:asciiTheme="majorHAnsi" w:hAnsiTheme="majorHAnsi"/>
          <w:sz w:val="24"/>
          <w:szCs w:val="24"/>
        </w:rPr>
      </w:pPr>
      <w:r>
        <w:rPr>
          <w:rFonts w:asciiTheme="majorHAnsi" w:hAnsiTheme="majorHAnsi"/>
          <w:sz w:val="24"/>
          <w:szCs w:val="24"/>
        </w:rPr>
        <w:t xml:space="preserve">Diversity of students. International students. Gender in the classroom. </w:t>
      </w:r>
    </w:p>
    <w:p w:rsidR="004478B1" w:rsidRDefault="00C30A52" w:rsidP="007110E0">
      <w:pPr>
        <w:pStyle w:val="NoSpacing"/>
        <w:numPr>
          <w:ilvl w:val="3"/>
          <w:numId w:val="1"/>
        </w:numPr>
        <w:rPr>
          <w:rFonts w:asciiTheme="majorHAnsi" w:hAnsiTheme="majorHAnsi"/>
          <w:sz w:val="24"/>
          <w:szCs w:val="24"/>
        </w:rPr>
      </w:pPr>
      <w:r>
        <w:rPr>
          <w:rFonts w:asciiTheme="majorHAnsi" w:hAnsiTheme="majorHAnsi"/>
          <w:sz w:val="24"/>
          <w:szCs w:val="24"/>
        </w:rPr>
        <w:t>Teaching g</w:t>
      </w:r>
      <w:r w:rsidR="004478B1">
        <w:rPr>
          <w:rFonts w:asciiTheme="majorHAnsi" w:hAnsiTheme="majorHAnsi"/>
          <w:sz w:val="24"/>
          <w:szCs w:val="24"/>
        </w:rPr>
        <w:t>raduate student</w:t>
      </w:r>
      <w:r>
        <w:rPr>
          <w:rFonts w:asciiTheme="majorHAnsi" w:hAnsiTheme="majorHAnsi"/>
          <w:sz w:val="24"/>
          <w:szCs w:val="24"/>
        </w:rPr>
        <w:t>s</w:t>
      </w:r>
      <w:r w:rsidR="004478B1">
        <w:rPr>
          <w:rFonts w:asciiTheme="majorHAnsi" w:hAnsiTheme="majorHAnsi"/>
          <w:sz w:val="24"/>
          <w:szCs w:val="24"/>
        </w:rPr>
        <w:t xml:space="preserve">. </w:t>
      </w:r>
    </w:p>
    <w:p w:rsidR="009A52ED" w:rsidRDefault="009A52ED" w:rsidP="007110E0">
      <w:pPr>
        <w:pStyle w:val="NoSpacing"/>
        <w:numPr>
          <w:ilvl w:val="3"/>
          <w:numId w:val="1"/>
        </w:numPr>
        <w:rPr>
          <w:rFonts w:asciiTheme="majorHAnsi" w:hAnsiTheme="majorHAnsi"/>
          <w:sz w:val="24"/>
          <w:szCs w:val="24"/>
        </w:rPr>
      </w:pPr>
      <w:r>
        <w:rPr>
          <w:rFonts w:asciiTheme="majorHAnsi" w:hAnsiTheme="majorHAnsi"/>
          <w:sz w:val="24"/>
          <w:szCs w:val="24"/>
        </w:rPr>
        <w:t xml:space="preserve">Time for faculty complaints. </w:t>
      </w:r>
    </w:p>
    <w:p w:rsidR="009B2EBC" w:rsidRDefault="00E449A7" w:rsidP="00E449A7">
      <w:pPr>
        <w:pStyle w:val="NoSpacing"/>
        <w:numPr>
          <w:ilvl w:val="2"/>
          <w:numId w:val="1"/>
        </w:numPr>
        <w:rPr>
          <w:rFonts w:asciiTheme="majorHAnsi" w:hAnsiTheme="majorHAnsi"/>
          <w:sz w:val="24"/>
          <w:szCs w:val="24"/>
        </w:rPr>
      </w:pPr>
      <w:r>
        <w:rPr>
          <w:rFonts w:asciiTheme="majorHAnsi" w:hAnsiTheme="majorHAnsi"/>
          <w:sz w:val="24"/>
          <w:szCs w:val="24"/>
        </w:rPr>
        <w:t>What about playing on the “e”</w:t>
      </w:r>
      <w:r w:rsidR="007110E0">
        <w:rPr>
          <w:rFonts w:asciiTheme="majorHAnsi" w:hAnsiTheme="majorHAnsi"/>
          <w:sz w:val="24"/>
          <w:szCs w:val="24"/>
        </w:rPr>
        <w:t xml:space="preserve"> in e-teaching day for </w:t>
      </w:r>
      <w:r>
        <w:rPr>
          <w:rFonts w:asciiTheme="majorHAnsi" w:hAnsiTheme="majorHAnsi"/>
          <w:sz w:val="24"/>
          <w:szCs w:val="24"/>
        </w:rPr>
        <w:t xml:space="preserve">“excellent?” </w:t>
      </w:r>
    </w:p>
    <w:p w:rsidR="007110E0" w:rsidRDefault="007110E0" w:rsidP="007110E0">
      <w:pPr>
        <w:pStyle w:val="NoSpacing"/>
        <w:numPr>
          <w:ilvl w:val="3"/>
          <w:numId w:val="1"/>
        </w:numPr>
        <w:rPr>
          <w:rFonts w:asciiTheme="majorHAnsi" w:hAnsiTheme="majorHAnsi"/>
          <w:sz w:val="24"/>
          <w:szCs w:val="24"/>
        </w:rPr>
      </w:pPr>
      <w:r>
        <w:rPr>
          <w:rFonts w:asciiTheme="majorHAnsi" w:hAnsiTheme="majorHAnsi"/>
          <w:sz w:val="24"/>
          <w:szCs w:val="24"/>
        </w:rPr>
        <w:t>Some department</w:t>
      </w:r>
      <w:r w:rsidR="00C30A52">
        <w:rPr>
          <w:rFonts w:asciiTheme="majorHAnsi" w:hAnsiTheme="majorHAnsi"/>
          <w:sz w:val="24"/>
          <w:szCs w:val="24"/>
        </w:rPr>
        <w:t>s</w:t>
      </w:r>
      <w:r>
        <w:rPr>
          <w:rFonts w:asciiTheme="majorHAnsi" w:hAnsiTheme="majorHAnsi"/>
          <w:sz w:val="24"/>
          <w:szCs w:val="24"/>
        </w:rPr>
        <w:t xml:space="preserve"> were always turned off by “e-teaching” anyway, so they would like this idea. </w:t>
      </w:r>
    </w:p>
    <w:p w:rsidR="00E76635" w:rsidRDefault="005008DE" w:rsidP="005008DE">
      <w:pPr>
        <w:pStyle w:val="NoSpacing"/>
        <w:numPr>
          <w:ilvl w:val="2"/>
          <w:numId w:val="1"/>
        </w:numPr>
        <w:rPr>
          <w:rFonts w:asciiTheme="majorHAnsi" w:hAnsiTheme="majorHAnsi"/>
          <w:sz w:val="24"/>
          <w:szCs w:val="24"/>
        </w:rPr>
      </w:pPr>
      <w:r w:rsidRPr="00E76635">
        <w:rPr>
          <w:rFonts w:asciiTheme="majorHAnsi" w:hAnsiTheme="majorHAnsi"/>
          <w:sz w:val="24"/>
          <w:szCs w:val="24"/>
        </w:rPr>
        <w:t xml:space="preserve">John asks for suggestions for names of speakers. </w:t>
      </w:r>
    </w:p>
    <w:p w:rsidR="00B55FA1" w:rsidRPr="00E76635" w:rsidRDefault="00B55FA1" w:rsidP="005008DE">
      <w:pPr>
        <w:pStyle w:val="NoSpacing"/>
        <w:numPr>
          <w:ilvl w:val="2"/>
          <w:numId w:val="1"/>
        </w:numPr>
        <w:rPr>
          <w:rFonts w:asciiTheme="majorHAnsi" w:hAnsiTheme="majorHAnsi"/>
          <w:sz w:val="24"/>
          <w:szCs w:val="24"/>
        </w:rPr>
      </w:pPr>
      <w:bookmarkStart w:id="0" w:name="_GoBack"/>
      <w:bookmarkEnd w:id="0"/>
      <w:r w:rsidRPr="00E76635">
        <w:rPr>
          <w:rFonts w:asciiTheme="majorHAnsi" w:hAnsiTheme="majorHAnsi"/>
          <w:sz w:val="24"/>
          <w:szCs w:val="24"/>
        </w:rPr>
        <w:t xml:space="preserve">Need to get the Deans on board. </w:t>
      </w:r>
    </w:p>
    <w:p w:rsidR="00C30A52" w:rsidRDefault="00C30A52" w:rsidP="001668DC">
      <w:pPr>
        <w:pStyle w:val="NoSpacing"/>
        <w:numPr>
          <w:ilvl w:val="0"/>
          <w:numId w:val="1"/>
        </w:numPr>
        <w:rPr>
          <w:rFonts w:asciiTheme="majorHAnsi" w:hAnsiTheme="majorHAnsi"/>
          <w:sz w:val="24"/>
          <w:szCs w:val="24"/>
        </w:rPr>
      </w:pPr>
      <w:r>
        <w:rPr>
          <w:rFonts w:asciiTheme="majorHAnsi" w:hAnsiTheme="majorHAnsi"/>
          <w:sz w:val="24"/>
          <w:szCs w:val="24"/>
        </w:rPr>
        <w:t xml:space="preserve">Pat DeLeeuw and Jeff Cohen: </w:t>
      </w:r>
    </w:p>
    <w:p w:rsidR="00C30A52" w:rsidRDefault="00B55FA1" w:rsidP="00C30A52">
      <w:pPr>
        <w:pStyle w:val="NoSpacing"/>
        <w:numPr>
          <w:ilvl w:val="1"/>
          <w:numId w:val="1"/>
        </w:numPr>
        <w:rPr>
          <w:rFonts w:asciiTheme="majorHAnsi" w:hAnsiTheme="majorHAnsi"/>
          <w:sz w:val="24"/>
          <w:szCs w:val="24"/>
        </w:rPr>
      </w:pPr>
      <w:r>
        <w:rPr>
          <w:rFonts w:asciiTheme="majorHAnsi" w:hAnsiTheme="majorHAnsi"/>
          <w:sz w:val="24"/>
          <w:szCs w:val="24"/>
        </w:rPr>
        <w:t>TAM winners from last semester s</w:t>
      </w:r>
      <w:r w:rsidR="00C30A52">
        <w:rPr>
          <w:rFonts w:asciiTheme="majorHAnsi" w:hAnsiTheme="majorHAnsi"/>
          <w:sz w:val="24"/>
          <w:szCs w:val="24"/>
        </w:rPr>
        <w:t>hould come and speak, perhaps in</w:t>
      </w:r>
      <w:r>
        <w:rPr>
          <w:rFonts w:asciiTheme="majorHAnsi" w:hAnsiTheme="majorHAnsi"/>
          <w:sz w:val="24"/>
          <w:szCs w:val="24"/>
        </w:rPr>
        <w:t xml:space="preserve"> our spring meetings. </w:t>
      </w:r>
    </w:p>
    <w:p w:rsidR="001668DC" w:rsidRPr="00B55FA1" w:rsidRDefault="00C30A52" w:rsidP="00C30A52">
      <w:pPr>
        <w:pStyle w:val="NoSpacing"/>
        <w:numPr>
          <w:ilvl w:val="1"/>
          <w:numId w:val="1"/>
        </w:numPr>
        <w:rPr>
          <w:rFonts w:asciiTheme="majorHAnsi" w:hAnsiTheme="majorHAnsi"/>
          <w:sz w:val="24"/>
          <w:szCs w:val="24"/>
        </w:rPr>
      </w:pPr>
      <w:r>
        <w:rPr>
          <w:rFonts w:asciiTheme="majorHAnsi" w:hAnsiTheme="majorHAnsi"/>
          <w:sz w:val="24"/>
          <w:szCs w:val="24"/>
        </w:rPr>
        <w:t>We should examine TAM</w:t>
      </w:r>
      <w:r w:rsidR="00B55FA1">
        <w:rPr>
          <w:rFonts w:asciiTheme="majorHAnsi" w:hAnsiTheme="majorHAnsi"/>
          <w:sz w:val="24"/>
          <w:szCs w:val="24"/>
        </w:rPr>
        <w:t xml:space="preserve"> awards in the future to see if this is the best way to use and administer the money.  </w:t>
      </w:r>
    </w:p>
    <w:p w:rsidR="001668DC" w:rsidRDefault="001668DC" w:rsidP="001668DC">
      <w:pPr>
        <w:pStyle w:val="NoSpacing"/>
        <w:rPr>
          <w:rFonts w:asciiTheme="majorHAnsi" w:hAnsiTheme="majorHAnsi"/>
          <w:sz w:val="24"/>
          <w:szCs w:val="24"/>
        </w:rPr>
      </w:pPr>
    </w:p>
    <w:p w:rsidR="007110E0" w:rsidRPr="00DB5637" w:rsidRDefault="007110E0" w:rsidP="00C30A52">
      <w:pPr>
        <w:pStyle w:val="NoSpacing"/>
        <w:rPr>
          <w:rFonts w:asciiTheme="majorHAnsi" w:hAnsiTheme="majorHAnsi"/>
          <w:sz w:val="24"/>
          <w:szCs w:val="24"/>
        </w:rPr>
      </w:pPr>
    </w:p>
    <w:sectPr w:rsidR="007110E0" w:rsidRPr="00DB5637" w:rsidSect="00C71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C2D61"/>
    <w:multiLevelType w:val="hybridMultilevel"/>
    <w:tmpl w:val="DB1690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7B"/>
    <w:rsid w:val="00082C89"/>
    <w:rsid w:val="00086EE1"/>
    <w:rsid w:val="000D12D0"/>
    <w:rsid w:val="001668DC"/>
    <w:rsid w:val="001D0E1E"/>
    <w:rsid w:val="00290AD1"/>
    <w:rsid w:val="002A1723"/>
    <w:rsid w:val="004478B1"/>
    <w:rsid w:val="00451E24"/>
    <w:rsid w:val="004D157B"/>
    <w:rsid w:val="005008DE"/>
    <w:rsid w:val="00543F90"/>
    <w:rsid w:val="007110E0"/>
    <w:rsid w:val="007675AD"/>
    <w:rsid w:val="009A52ED"/>
    <w:rsid w:val="009B2EBC"/>
    <w:rsid w:val="00AB262D"/>
    <w:rsid w:val="00AF1632"/>
    <w:rsid w:val="00AF7386"/>
    <w:rsid w:val="00B55FA1"/>
    <w:rsid w:val="00C30A52"/>
    <w:rsid w:val="00C7168E"/>
    <w:rsid w:val="00DB5637"/>
    <w:rsid w:val="00E449A7"/>
    <w:rsid w:val="00E76635"/>
    <w:rsid w:val="00ED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57B"/>
    <w:pPr>
      <w:spacing w:after="0" w:line="240" w:lineRule="auto"/>
    </w:pPr>
  </w:style>
  <w:style w:type="character" w:styleId="Emphasis">
    <w:name w:val="Emphasis"/>
    <w:basedOn w:val="DefaultParagraphFont"/>
    <w:uiPriority w:val="20"/>
    <w:qFormat/>
    <w:rsid w:val="00AF16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157B"/>
    <w:pPr>
      <w:spacing w:after="0" w:line="240" w:lineRule="auto"/>
    </w:pPr>
  </w:style>
  <w:style w:type="character" w:styleId="Emphasis">
    <w:name w:val="Emphasis"/>
    <w:basedOn w:val="DefaultParagraphFont"/>
    <w:uiPriority w:val="20"/>
    <w:qFormat/>
    <w:rsid w:val="00AF1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FFB3-90F7-4480-A616-2D480C79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DeLeeuw</dc:creator>
  <cp:lastModifiedBy>Jeffrey Cohen</cp:lastModifiedBy>
  <cp:revision>2</cp:revision>
  <dcterms:created xsi:type="dcterms:W3CDTF">2014-12-04T16:43:00Z</dcterms:created>
  <dcterms:modified xsi:type="dcterms:W3CDTF">2014-12-04T16:43:00Z</dcterms:modified>
</cp:coreProperties>
</file>