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C30C1" w14:textId="4ABB11BC" w:rsidR="005855C7" w:rsidRDefault="00286378" w:rsidP="00716F37">
      <w:pPr>
        <w:spacing w:after="0"/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</w:pPr>
      <w:r>
        <w:rPr>
          <w:rFonts w:ascii="Book Antiqua" w:eastAsia="Georgia" w:hAnsi="Book Antiqua" w:cs="Georgia"/>
          <w:b/>
          <w:bCs/>
          <w:caps/>
          <w:noProof/>
          <w:color w:val="0070C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A87F873" wp14:editId="44E828BF">
            <wp:simplePos x="0" y="0"/>
            <wp:positionH relativeFrom="margin">
              <wp:posOffset>3411220</wp:posOffset>
            </wp:positionH>
            <wp:positionV relativeFrom="margin">
              <wp:posOffset>14300</wp:posOffset>
            </wp:positionV>
            <wp:extent cx="1901825" cy="689610"/>
            <wp:effectExtent l="0" t="0" r="0" b="0"/>
            <wp:wrapSquare wrapText="bothSides"/>
            <wp:docPr id="31367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0602" name="Picture 3136706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AF1">
        <w:rPr>
          <w:rFonts w:ascii="Book Antiqua" w:eastAsia="Georgia" w:hAnsi="Book Antiqua" w:cs="Georgia"/>
          <w:b/>
          <w:bCs/>
          <w:caps/>
          <w:noProof/>
          <w:color w:val="0070C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2F07499" wp14:editId="59CBE37A">
            <wp:simplePos x="0" y="0"/>
            <wp:positionH relativeFrom="column">
              <wp:posOffset>2651125</wp:posOffset>
            </wp:positionH>
            <wp:positionV relativeFrom="paragraph">
              <wp:posOffset>42545</wp:posOffset>
            </wp:positionV>
            <wp:extent cx="570230" cy="570230"/>
            <wp:effectExtent l="0" t="0" r="1270" b="1270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421">
        <w:rPr>
          <w:rFonts w:ascii="Book Antiqua" w:eastAsia="Georgia" w:hAnsi="Book Antiqua" w:cs="Georgia"/>
          <w:b/>
          <w:bCs/>
          <w:caps/>
          <w:noProof/>
          <w:color w:val="0070C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310F875" wp14:editId="1AD4FFA1">
            <wp:simplePos x="0" y="0"/>
            <wp:positionH relativeFrom="column">
              <wp:posOffset>296850</wp:posOffset>
            </wp:positionH>
            <wp:positionV relativeFrom="paragraph">
              <wp:posOffset>32385</wp:posOffset>
            </wp:positionV>
            <wp:extent cx="2298065" cy="588645"/>
            <wp:effectExtent l="0" t="0" r="635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AE279" w14:textId="40014AC3" w:rsidR="005855C7" w:rsidRDefault="005855C7" w:rsidP="006E6B55">
      <w:pPr>
        <w:spacing w:after="0"/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</w:pPr>
    </w:p>
    <w:p w14:paraId="6446F7B4" w14:textId="0B3F92CC" w:rsidR="006E6B55" w:rsidRDefault="006E6B55" w:rsidP="00DC07B0">
      <w:pPr>
        <w:spacing w:after="0"/>
        <w:jc w:val="center"/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</w:pPr>
    </w:p>
    <w:p w14:paraId="4BA756F5" w14:textId="601CC4E9" w:rsidR="006E6B55" w:rsidRDefault="006E6B55" w:rsidP="00DC07B0">
      <w:pPr>
        <w:spacing w:after="0"/>
        <w:jc w:val="center"/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</w:pPr>
    </w:p>
    <w:p w14:paraId="46677515" w14:textId="3DBB2C13" w:rsidR="00716F37" w:rsidRDefault="00716F37" w:rsidP="00DC07B0">
      <w:pPr>
        <w:spacing w:after="0"/>
        <w:jc w:val="center"/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</w:pPr>
    </w:p>
    <w:p w14:paraId="3AE6EEA0" w14:textId="39F9F22D" w:rsidR="00E33F60" w:rsidRDefault="6667425A" w:rsidP="00DC07B0">
      <w:pPr>
        <w:spacing w:after="0"/>
        <w:jc w:val="center"/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</w:pPr>
      <w:r w:rsidRPr="00AD400E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t xml:space="preserve">Call for Applications for an International </w:t>
      </w:r>
      <w:r w:rsidR="00DC07B0" w:rsidRPr="00AD400E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t xml:space="preserve">POSTDOCTORAL </w:t>
      </w:r>
      <w:r w:rsidRPr="00AD400E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t>Workshop</w:t>
      </w:r>
      <w:r w:rsidR="0097493C" w:rsidRPr="00AD400E">
        <w:rPr>
          <w:rFonts w:ascii="Book Antiqua" w:hAnsi="Book Antiqua"/>
          <w:caps/>
          <w:color w:val="0070C0"/>
          <w:sz w:val="20"/>
          <w:szCs w:val="20"/>
        </w:rPr>
        <w:br/>
      </w:r>
      <w:r w:rsidRPr="00AD400E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t xml:space="preserve">on the History of Christianity in East </w:t>
      </w:r>
      <w:r w:rsidR="00DE3330" w:rsidRPr="00AD400E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t xml:space="preserve">Asia </w:t>
      </w:r>
      <w:r w:rsidR="00DC07B0" w:rsidRPr="00AD400E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br/>
      </w:r>
      <w:r w:rsidR="00DE3330" w:rsidRPr="00AD400E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t>at</w:t>
      </w:r>
      <w:r w:rsidR="00252BF7"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  <w:t xml:space="preserve"> the university of Hong Kong, SAR, China</w:t>
      </w:r>
    </w:p>
    <w:p w14:paraId="4506AF69" w14:textId="3A7F4E73" w:rsidR="00C7168C" w:rsidRPr="005855C7" w:rsidRDefault="00C7168C" w:rsidP="005855C7">
      <w:pPr>
        <w:spacing w:after="0"/>
        <w:jc w:val="center"/>
        <w:rPr>
          <w:rFonts w:ascii="Book Antiqua" w:eastAsia="Georgia" w:hAnsi="Book Antiqua" w:cs="Georgia"/>
          <w:b/>
          <w:bCs/>
          <w:caps/>
          <w:color w:val="0070C0"/>
          <w:sz w:val="20"/>
          <w:szCs w:val="20"/>
        </w:rPr>
      </w:pPr>
      <w:r w:rsidRPr="00C7168C">
        <w:rPr>
          <w:noProof/>
        </w:rPr>
        <w:t xml:space="preserve"> </w:t>
      </w:r>
    </w:p>
    <w:p w14:paraId="1F196BDD" w14:textId="7CEC11A6" w:rsidR="0097493C" w:rsidRPr="00210D1D" w:rsidRDefault="55F6C263" w:rsidP="55F6C263">
      <w:pPr>
        <w:rPr>
          <w:rFonts w:ascii="Book Antiqua" w:eastAsia="Times New Roman" w:hAnsi="Book Antiqua" w:cs="Times New Roman"/>
          <w:sz w:val="20"/>
          <w:szCs w:val="20"/>
        </w:rPr>
      </w:pPr>
      <w:r w:rsidRPr="00210D1D">
        <w:rPr>
          <w:rFonts w:ascii="Book Antiqua" w:eastAsia="Georgia" w:hAnsi="Book Antiqua" w:cs="Georgia"/>
          <w:sz w:val="20"/>
          <w:szCs w:val="20"/>
        </w:rPr>
        <w:t xml:space="preserve">The Ricci Institute for Chinese-Western Cultural History at </w:t>
      </w:r>
      <w:r w:rsidR="004874D4" w:rsidRPr="00210D1D">
        <w:rPr>
          <w:rFonts w:ascii="Book Antiqua" w:eastAsia="Georgia" w:hAnsi="Book Antiqua" w:cs="Georgia"/>
          <w:sz w:val="20"/>
          <w:szCs w:val="20"/>
        </w:rPr>
        <w:t>Boston College</w:t>
      </w:r>
      <w:r w:rsidRPr="00210D1D">
        <w:rPr>
          <w:rFonts w:ascii="Book Antiqua" w:eastAsia="Georgia" w:hAnsi="Book Antiqua" w:cs="Georgia"/>
          <w:sz w:val="20"/>
          <w:szCs w:val="20"/>
        </w:rPr>
        <w:t xml:space="preserve"> </w:t>
      </w:r>
      <w:r w:rsidR="00252BF7" w:rsidRPr="00210D1D">
        <w:rPr>
          <w:rFonts w:ascii="Book Antiqua" w:eastAsia="Georgia" w:hAnsi="Book Antiqua" w:cs="Georgia"/>
          <w:sz w:val="20"/>
          <w:szCs w:val="20"/>
        </w:rPr>
        <w:t xml:space="preserve">and the School of Chinese, Faculty of Arts, University of Hong Kong </w:t>
      </w:r>
      <w:r w:rsidRPr="00210D1D">
        <w:rPr>
          <w:rFonts w:ascii="Book Antiqua" w:eastAsia="Georgia" w:hAnsi="Book Antiqua" w:cs="Georgia"/>
          <w:sz w:val="20"/>
          <w:szCs w:val="20"/>
        </w:rPr>
        <w:t xml:space="preserve">will hold a four-day </w:t>
      </w:r>
      <w:r w:rsidR="00135763" w:rsidRPr="00210D1D">
        <w:rPr>
          <w:rFonts w:ascii="Book Antiqua" w:eastAsia="Georgia" w:hAnsi="Book Antiqua" w:cs="Georgia"/>
          <w:sz w:val="20"/>
          <w:szCs w:val="20"/>
        </w:rPr>
        <w:t xml:space="preserve">international workshop in </w:t>
      </w:r>
      <w:r w:rsidR="00252BF7" w:rsidRPr="00210D1D">
        <w:rPr>
          <w:rFonts w:ascii="Book Antiqua" w:eastAsia="Georgia" w:hAnsi="Book Antiqua" w:cs="Georgia"/>
          <w:sz w:val="20"/>
          <w:szCs w:val="20"/>
        </w:rPr>
        <w:t xml:space="preserve">Hong Kong, China from December 10 to 13, 2024. Prior to the workshop a two-night visit </w:t>
      </w:r>
      <w:r w:rsidR="00E43795">
        <w:rPr>
          <w:rFonts w:ascii="Book Antiqua" w:eastAsia="Georgia" w:hAnsi="Book Antiqua" w:cs="Georgia"/>
          <w:sz w:val="20"/>
          <w:szCs w:val="20"/>
        </w:rPr>
        <w:t xml:space="preserve">to historical sites in </w:t>
      </w:r>
      <w:r w:rsidR="00252BF7" w:rsidRPr="00210D1D">
        <w:rPr>
          <w:rFonts w:ascii="Book Antiqua" w:eastAsia="Georgia" w:hAnsi="Book Antiqua" w:cs="Georgia"/>
          <w:sz w:val="20"/>
          <w:szCs w:val="20"/>
        </w:rPr>
        <w:t xml:space="preserve">Macau </w:t>
      </w:r>
      <w:r w:rsidR="00837B81">
        <w:rPr>
          <w:rFonts w:ascii="Book Antiqua" w:eastAsia="Georgia" w:hAnsi="Book Antiqua" w:cs="Georgia"/>
          <w:sz w:val="20"/>
          <w:szCs w:val="20"/>
        </w:rPr>
        <w:t xml:space="preserve">related to the history of Christianity </w:t>
      </w:r>
      <w:r w:rsidR="00252BF7" w:rsidRPr="00210D1D">
        <w:rPr>
          <w:rFonts w:ascii="Book Antiqua" w:eastAsia="Georgia" w:hAnsi="Book Antiqua" w:cs="Georgia"/>
          <w:sz w:val="20"/>
          <w:szCs w:val="20"/>
        </w:rPr>
        <w:t>will also take place. Th</w:t>
      </w:r>
      <w:r w:rsidR="00BA3F14" w:rsidRPr="00210D1D">
        <w:rPr>
          <w:rFonts w:ascii="Book Antiqua" w:eastAsia="Georgia" w:hAnsi="Book Antiqua" w:cs="Georgia"/>
          <w:sz w:val="20"/>
          <w:szCs w:val="20"/>
        </w:rPr>
        <w:t>e working language of the workshop will be English.</w:t>
      </w:r>
    </w:p>
    <w:p w14:paraId="2D7A6245" w14:textId="3F3118F5" w:rsidR="0097493C" w:rsidRPr="00210D1D" w:rsidRDefault="00503A43" w:rsidP="55F6C263">
      <w:pPr>
        <w:rPr>
          <w:rFonts w:ascii="Book Antiqua" w:eastAsia="Georgia" w:hAnsi="Book Antiqua" w:cs="Georgia"/>
          <w:sz w:val="20"/>
          <w:szCs w:val="20"/>
        </w:rPr>
      </w:pPr>
      <w:r w:rsidRPr="00210D1D">
        <w:rPr>
          <w:rFonts w:ascii="Book Antiqua" w:eastAsia="Georgia" w:hAnsi="Book Antiqua" w:cs="Georgia"/>
          <w:sz w:val="20"/>
          <w:szCs w:val="20"/>
        </w:rPr>
        <w:t>A</w:t>
      </w:r>
      <w:r w:rsidR="55F6C263" w:rsidRPr="00210D1D">
        <w:rPr>
          <w:rFonts w:ascii="Book Antiqua" w:eastAsia="Georgia" w:hAnsi="Book Antiqua" w:cs="Georgia"/>
          <w:sz w:val="20"/>
          <w:szCs w:val="20"/>
        </w:rPr>
        <w:t>ll participants will be expected to arrive</w:t>
      </w:r>
      <w:r w:rsidR="00210D1D" w:rsidRPr="00210D1D">
        <w:rPr>
          <w:rFonts w:ascii="Book Antiqua" w:eastAsia="Georgia" w:hAnsi="Book Antiqua" w:cs="Georgia"/>
          <w:sz w:val="20"/>
          <w:szCs w:val="20"/>
        </w:rPr>
        <w:t xml:space="preserve"> </w:t>
      </w:r>
      <w:r w:rsidR="00210D1D" w:rsidRPr="00210D1D">
        <w:rPr>
          <w:rFonts w:ascii="Book Antiqua" w:eastAsia="Georgia" w:hAnsi="Book Antiqua" w:cs="Georgia" w:hint="eastAsia"/>
          <w:sz w:val="20"/>
          <w:szCs w:val="20"/>
        </w:rPr>
        <w:t>in</w:t>
      </w:r>
      <w:r w:rsidR="00210D1D" w:rsidRPr="00210D1D">
        <w:rPr>
          <w:rFonts w:ascii="Book Antiqua" w:eastAsia="Georgia" w:hAnsi="Book Antiqua" w:cs="Georgia"/>
          <w:sz w:val="20"/>
          <w:szCs w:val="20"/>
        </w:rPr>
        <w:t xml:space="preserve"> Macau</w:t>
      </w:r>
      <w:r w:rsidR="55F6C263" w:rsidRPr="00210D1D">
        <w:rPr>
          <w:rFonts w:ascii="Book Antiqua" w:eastAsia="Georgia" w:hAnsi="Book Antiqua" w:cs="Georgia" w:hint="eastAsia"/>
          <w:sz w:val="20"/>
          <w:szCs w:val="20"/>
        </w:rPr>
        <w:t xml:space="preserve"> </w:t>
      </w:r>
      <w:r w:rsidR="00DE3330" w:rsidRPr="00210D1D">
        <w:rPr>
          <w:rFonts w:ascii="Book Antiqua" w:eastAsia="Georgia" w:hAnsi="Book Antiqua" w:cs="Georgia"/>
          <w:sz w:val="20"/>
          <w:szCs w:val="20"/>
        </w:rPr>
        <w:t>by</w:t>
      </w:r>
      <w:r w:rsidR="55F6C263" w:rsidRPr="00210D1D">
        <w:rPr>
          <w:rFonts w:ascii="Book Antiqua" w:eastAsia="Georgia" w:hAnsi="Book Antiqua" w:cs="Georgia"/>
          <w:sz w:val="20"/>
          <w:szCs w:val="20"/>
        </w:rPr>
        <w:t xml:space="preserve"> </w:t>
      </w:r>
      <w:r w:rsidR="005855C7" w:rsidRPr="00210D1D">
        <w:rPr>
          <w:rFonts w:ascii="Book Antiqua" w:eastAsia="Georgia" w:hAnsi="Book Antiqua" w:cs="Georgia"/>
          <w:b/>
          <w:bCs/>
          <w:sz w:val="20"/>
          <w:szCs w:val="20"/>
        </w:rPr>
        <w:t>Sunday</w:t>
      </w:r>
      <w:r w:rsidR="00A64A63" w:rsidRPr="00210D1D">
        <w:rPr>
          <w:rFonts w:ascii="Book Antiqua" w:eastAsia="Georgia" w:hAnsi="Book Antiqua" w:cs="Georgia"/>
          <w:b/>
          <w:bCs/>
          <w:sz w:val="20"/>
          <w:szCs w:val="20"/>
        </w:rPr>
        <w:t xml:space="preserve">, </w:t>
      </w:r>
      <w:r w:rsidR="00210D1D">
        <w:rPr>
          <w:rFonts w:ascii="Book Antiqua" w:eastAsia="Georgia" w:hAnsi="Book Antiqua" w:cs="Georgia"/>
          <w:b/>
          <w:bCs/>
          <w:sz w:val="20"/>
          <w:szCs w:val="20"/>
        </w:rPr>
        <w:t xml:space="preserve">December 8 </w:t>
      </w:r>
      <w:r w:rsidR="55F6C263" w:rsidRPr="00210D1D">
        <w:rPr>
          <w:rFonts w:ascii="Book Antiqua" w:eastAsia="Georgia" w:hAnsi="Book Antiqua" w:cs="Georgia"/>
          <w:sz w:val="20"/>
          <w:szCs w:val="20"/>
        </w:rPr>
        <w:t xml:space="preserve">and depart </w:t>
      </w:r>
      <w:r w:rsidR="00210D1D">
        <w:rPr>
          <w:rFonts w:ascii="Book Antiqua" w:eastAsia="Georgia" w:hAnsi="Book Antiqua" w:cs="Georgia"/>
          <w:sz w:val="20"/>
          <w:szCs w:val="20"/>
        </w:rPr>
        <w:t xml:space="preserve">from Hong Kong </w:t>
      </w:r>
      <w:r w:rsidR="55F6C263" w:rsidRPr="00210D1D">
        <w:rPr>
          <w:rFonts w:ascii="Book Antiqua" w:eastAsia="Georgia" w:hAnsi="Book Antiqua" w:cs="Georgia"/>
          <w:sz w:val="20"/>
          <w:szCs w:val="20"/>
        </w:rPr>
        <w:t>on</w:t>
      </w:r>
      <w:r w:rsidR="00210D1D">
        <w:rPr>
          <w:rFonts w:ascii="Book Antiqua" w:eastAsia="Georgia" w:hAnsi="Book Antiqua" w:cs="Georgia"/>
          <w:sz w:val="20"/>
          <w:szCs w:val="20"/>
        </w:rPr>
        <w:t xml:space="preserve"> </w:t>
      </w:r>
      <w:r w:rsidR="00210D1D" w:rsidRPr="00210D1D">
        <w:rPr>
          <w:rFonts w:ascii="Book Antiqua" w:eastAsia="Georgia" w:hAnsi="Book Antiqua" w:cs="Georgia"/>
          <w:b/>
          <w:bCs/>
          <w:sz w:val="20"/>
          <w:szCs w:val="20"/>
        </w:rPr>
        <w:t>Saturday</w:t>
      </w:r>
      <w:r w:rsidR="005855C7" w:rsidRPr="00210D1D">
        <w:rPr>
          <w:rFonts w:ascii="Book Antiqua" w:eastAsia="Georgia" w:hAnsi="Book Antiqua" w:cs="Georgia"/>
          <w:b/>
          <w:bCs/>
          <w:sz w:val="20"/>
          <w:szCs w:val="20"/>
        </w:rPr>
        <w:t xml:space="preserve">, </w:t>
      </w:r>
      <w:r w:rsidR="00210D1D">
        <w:rPr>
          <w:rFonts w:ascii="Book Antiqua" w:eastAsia="Georgia" w:hAnsi="Book Antiqua" w:cs="Georgia"/>
          <w:b/>
          <w:bCs/>
          <w:sz w:val="20"/>
          <w:szCs w:val="20"/>
        </w:rPr>
        <w:t>December 14</w:t>
      </w:r>
      <w:r w:rsidR="00A64A63" w:rsidRPr="00210D1D">
        <w:rPr>
          <w:rFonts w:ascii="Book Antiqua" w:eastAsia="Georgia" w:hAnsi="Book Antiqua" w:cs="Georgia"/>
          <w:b/>
          <w:sz w:val="20"/>
          <w:szCs w:val="20"/>
        </w:rPr>
        <w:t>, 20</w:t>
      </w:r>
      <w:r w:rsidR="004874D4" w:rsidRPr="00210D1D">
        <w:rPr>
          <w:rFonts w:ascii="Book Antiqua" w:eastAsia="Georgia" w:hAnsi="Book Antiqua" w:cs="Georgia"/>
          <w:b/>
          <w:sz w:val="20"/>
          <w:szCs w:val="20"/>
        </w:rPr>
        <w:t>2</w:t>
      </w:r>
      <w:r w:rsidR="00210D1D">
        <w:rPr>
          <w:rFonts w:ascii="Book Antiqua" w:eastAsia="Georgia" w:hAnsi="Book Antiqua" w:cs="Georgia"/>
          <w:b/>
          <w:sz w:val="20"/>
          <w:szCs w:val="20"/>
        </w:rPr>
        <w:t>4</w:t>
      </w:r>
      <w:r w:rsidR="55F6C263" w:rsidRPr="00210D1D">
        <w:rPr>
          <w:rFonts w:ascii="Book Antiqua" w:eastAsia="Georgia" w:hAnsi="Book Antiqua" w:cs="Georgia"/>
          <w:sz w:val="20"/>
          <w:szCs w:val="20"/>
        </w:rPr>
        <w:t xml:space="preserve">. </w:t>
      </w:r>
      <w:r w:rsidR="00CD4023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They are required to attend all workshop-related activities and sessions.</w:t>
      </w:r>
    </w:p>
    <w:p w14:paraId="48596DD6" w14:textId="7039EB28" w:rsidR="009B6E01" w:rsidRDefault="00210D1D" w:rsidP="6667425A">
      <w:pPr>
        <w:rPr>
          <w:rFonts w:ascii="Book Antiqua" w:eastAsia="Georgia" w:hAnsi="Book Antiqua" w:cs="Georgia"/>
          <w:sz w:val="20"/>
          <w:szCs w:val="20"/>
        </w:rPr>
      </w:pPr>
      <w:r>
        <w:rPr>
          <w:rFonts w:ascii="Book Antiqua" w:eastAsia="Georgia" w:hAnsi="Book Antiqua" w:cs="Georgia"/>
          <w:sz w:val="20"/>
          <w:szCs w:val="20"/>
        </w:rPr>
        <w:t xml:space="preserve">The </w:t>
      </w:r>
      <w:r w:rsidR="00C46450" w:rsidRPr="00210D1D">
        <w:rPr>
          <w:rFonts w:ascii="Book Antiqua" w:eastAsia="Georgia" w:hAnsi="Book Antiqua" w:cs="Georgia"/>
          <w:sz w:val="20"/>
          <w:szCs w:val="20"/>
        </w:rPr>
        <w:t>Ricci Institute</w:t>
      </w:r>
      <w:r>
        <w:rPr>
          <w:rFonts w:ascii="Book Antiqua" w:eastAsia="Georgia" w:hAnsi="Book Antiqua" w:cs="Georgia"/>
          <w:sz w:val="20"/>
          <w:szCs w:val="20"/>
        </w:rPr>
        <w:t xml:space="preserve"> at Boston College and the School of Chinese at University of Hong Kong</w:t>
      </w:r>
      <w:r w:rsidR="005855C7" w:rsidRPr="00210D1D">
        <w:rPr>
          <w:rFonts w:ascii="Book Antiqua" w:eastAsia="Georgia" w:hAnsi="Book Antiqua" w:cs="Georgia"/>
          <w:sz w:val="20"/>
          <w:szCs w:val="20"/>
        </w:rPr>
        <w:t xml:space="preserve"> </w:t>
      </w:r>
      <w:r>
        <w:rPr>
          <w:rFonts w:ascii="Book Antiqua" w:eastAsia="Georgia" w:hAnsi="Book Antiqua" w:cs="Georgia"/>
          <w:sz w:val="20"/>
          <w:szCs w:val="20"/>
        </w:rPr>
        <w:t>are</w:t>
      </w:r>
      <w:r w:rsidR="005855C7" w:rsidRPr="00210D1D">
        <w:rPr>
          <w:rFonts w:ascii="Book Antiqua" w:eastAsia="Georgia" w:hAnsi="Book Antiqua" w:cs="Georgia"/>
          <w:sz w:val="20"/>
          <w:szCs w:val="20"/>
        </w:rPr>
        <w:t xml:space="preserve"> 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 xml:space="preserve">inviting post-doctoral level scholars and junior faculty members </w:t>
      </w:r>
      <w:r w:rsidR="00383213" w:rsidRPr="00210D1D">
        <w:rPr>
          <w:rFonts w:ascii="Book Antiqua" w:eastAsia="Georgia" w:hAnsi="Book Antiqua" w:cs="Georgia"/>
          <w:sz w:val="20"/>
          <w:szCs w:val="20"/>
        </w:rPr>
        <w:t xml:space="preserve">whose 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>research focus</w:t>
      </w:r>
      <w:r w:rsidR="00383213" w:rsidRPr="00210D1D">
        <w:rPr>
          <w:rFonts w:ascii="Book Antiqua" w:eastAsia="Georgia" w:hAnsi="Book Antiqua" w:cs="Georgia"/>
          <w:sz w:val="20"/>
          <w:szCs w:val="20"/>
        </w:rPr>
        <w:t>es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 xml:space="preserve"> on Christianity in East Asia </w:t>
      </w:r>
      <w:r w:rsidR="00383213" w:rsidRPr="00210D1D">
        <w:rPr>
          <w:rFonts w:ascii="Book Antiqua" w:eastAsia="Georgia" w:hAnsi="Book Antiqua" w:cs="Georgia"/>
          <w:sz w:val="20"/>
          <w:szCs w:val="20"/>
        </w:rPr>
        <w:t xml:space="preserve">and 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 xml:space="preserve">who are currently preparing a book manuscript </w:t>
      </w:r>
      <w:r w:rsidR="005174EB">
        <w:rPr>
          <w:rFonts w:ascii="Book Antiqua" w:eastAsia="Georgia" w:hAnsi="Book Antiqua" w:cs="Georgia"/>
          <w:sz w:val="20"/>
          <w:szCs w:val="20"/>
        </w:rPr>
        <w:t xml:space="preserve">in English 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 xml:space="preserve">for publication to apply. </w:t>
      </w:r>
    </w:p>
    <w:p w14:paraId="45C32E71" w14:textId="65B7698F" w:rsidR="00A64A63" w:rsidRPr="00210D1D" w:rsidRDefault="005855C7" w:rsidP="6667425A">
      <w:pPr>
        <w:rPr>
          <w:rFonts w:ascii="Book Antiqua" w:eastAsia="Georgia" w:hAnsi="Book Antiqua" w:cs="Georgia"/>
          <w:sz w:val="20"/>
          <w:szCs w:val="20"/>
        </w:rPr>
      </w:pPr>
      <w:r w:rsidRPr="00210D1D">
        <w:rPr>
          <w:rFonts w:ascii="Book Antiqua" w:eastAsia="Georgia" w:hAnsi="Book Antiqua" w:cs="Georgia"/>
          <w:sz w:val="20"/>
          <w:szCs w:val="20"/>
        </w:rPr>
        <w:t>E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 xml:space="preserve">ntitled </w:t>
      </w:r>
      <w:r w:rsidR="6667425A" w:rsidRPr="00210D1D">
        <w:rPr>
          <w:rFonts w:ascii="Book Antiqua" w:eastAsia="Georgia" w:hAnsi="Book Antiqua" w:cs="Georgia"/>
          <w:b/>
          <w:bCs/>
          <w:sz w:val="20"/>
          <w:szCs w:val="20"/>
        </w:rPr>
        <w:t>“Historical Legacies of Christianity in East Asia: Bridging a New Generation of Scholars and Scholarship”</w:t>
      </w:r>
      <w:r w:rsidRPr="00210D1D">
        <w:rPr>
          <w:rFonts w:ascii="Book Antiqua" w:eastAsia="Georgia" w:hAnsi="Book Antiqua" w:cs="Georgia"/>
          <w:sz w:val="20"/>
          <w:szCs w:val="20"/>
        </w:rPr>
        <w:t>, this workshop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 xml:space="preserve"> is administered by </w:t>
      </w:r>
      <w:r w:rsidR="00210D1D">
        <w:rPr>
          <w:rFonts w:ascii="Book Antiqua" w:eastAsia="Georgia" w:hAnsi="Book Antiqua" w:cs="Georgia"/>
          <w:sz w:val="20"/>
          <w:szCs w:val="20"/>
        </w:rPr>
        <w:t>the co-sponsors of both universities</w:t>
      </w:r>
      <w:r w:rsidR="6667425A" w:rsidRPr="00210D1D">
        <w:rPr>
          <w:rFonts w:ascii="Book Antiqua" w:eastAsia="Georgia" w:hAnsi="Book Antiqua" w:cs="Georgia"/>
          <w:sz w:val="20"/>
          <w:szCs w:val="20"/>
        </w:rPr>
        <w:t>.</w:t>
      </w:r>
    </w:p>
    <w:p w14:paraId="0BF0158E" w14:textId="77777777" w:rsidR="00AD400E" w:rsidRPr="00210D1D" w:rsidRDefault="006263B0" w:rsidP="6667425A">
      <w:pPr>
        <w:rPr>
          <w:rFonts w:ascii="Book Antiqua" w:eastAsia="Georgia" w:hAnsi="Book Antiqua" w:cs="Georgia"/>
          <w:sz w:val="20"/>
          <w:szCs w:val="20"/>
        </w:rPr>
      </w:pPr>
      <w:r w:rsidRPr="00210D1D">
        <w:rPr>
          <w:rFonts w:ascii="Book Antiqua" w:eastAsia="Georgia" w:hAnsi="Book Antiqua" w:cs="Georgia"/>
          <w:sz w:val="20"/>
          <w:szCs w:val="20"/>
        </w:rPr>
        <w:t xml:space="preserve">The workshop has three primary components. </w:t>
      </w:r>
    </w:p>
    <w:p w14:paraId="6AF590DA" w14:textId="17C429BC" w:rsidR="00303B69" w:rsidRPr="00210D1D" w:rsidRDefault="00AD400E" w:rsidP="00216E67">
      <w:pPr>
        <w:rPr>
          <w:rStyle w:val="apple-converted-space"/>
          <w:rFonts w:ascii="Book Antiqua" w:eastAsia="Georgia" w:hAnsi="Book Antiqua" w:cs="Georgia"/>
          <w:sz w:val="20"/>
          <w:szCs w:val="20"/>
        </w:rPr>
      </w:pPr>
      <w:r w:rsidRPr="00210D1D">
        <w:rPr>
          <w:rFonts w:ascii="Book Antiqua" w:eastAsia="Georgia" w:hAnsi="Book Antiqua" w:cs="Georgia"/>
          <w:sz w:val="20"/>
          <w:szCs w:val="20"/>
        </w:rPr>
        <w:t xml:space="preserve">[1] </w:t>
      </w:r>
      <w:r w:rsidR="006263B0" w:rsidRPr="00210D1D">
        <w:rPr>
          <w:rFonts w:ascii="Book Antiqua" w:eastAsia="Georgia" w:hAnsi="Book Antiqua" w:cs="Georgia"/>
          <w:sz w:val="20"/>
          <w:szCs w:val="20"/>
        </w:rPr>
        <w:t xml:space="preserve">First, </w:t>
      </w:r>
      <w:r w:rsidR="00E45FC5" w:rsidRPr="00210D1D">
        <w:rPr>
          <w:rFonts w:ascii="Book Antiqua" w:eastAsia="Georgia" w:hAnsi="Book Antiqua" w:cs="Georgia"/>
          <w:sz w:val="20"/>
          <w:szCs w:val="20"/>
        </w:rPr>
        <w:t xml:space="preserve">through a series of lectures and seminars by senior scholars </w:t>
      </w:r>
      <w:r w:rsidR="00383213" w:rsidRPr="00210D1D">
        <w:rPr>
          <w:rFonts w:ascii="Book Antiqua" w:eastAsia="Georgia" w:hAnsi="Book Antiqua" w:cs="Georgia"/>
          <w:sz w:val="20"/>
          <w:szCs w:val="20"/>
        </w:rPr>
        <w:t xml:space="preserve">from </w:t>
      </w:r>
      <w:r w:rsidR="00210D1D">
        <w:rPr>
          <w:rFonts w:ascii="Book Antiqua" w:eastAsia="Georgia" w:hAnsi="Book Antiqua" w:cs="Georgia"/>
          <w:sz w:val="20"/>
          <w:szCs w:val="20"/>
        </w:rPr>
        <w:t xml:space="preserve">the co-sponsoring institutions </w:t>
      </w:r>
      <w:r w:rsidR="00FF5026" w:rsidRPr="00210D1D">
        <w:rPr>
          <w:rFonts w:ascii="Book Antiqua" w:eastAsia="Georgia" w:hAnsi="Book Antiqua" w:cs="Georgia"/>
          <w:sz w:val="20"/>
          <w:szCs w:val="20"/>
        </w:rPr>
        <w:t xml:space="preserve">and </w:t>
      </w:r>
      <w:r w:rsidR="00383213" w:rsidRPr="00210D1D">
        <w:rPr>
          <w:rFonts w:ascii="Book Antiqua" w:eastAsia="Georgia" w:hAnsi="Book Antiqua" w:cs="Georgia"/>
          <w:sz w:val="20"/>
          <w:szCs w:val="20"/>
        </w:rPr>
        <w:t>other universities</w:t>
      </w:r>
      <w:r w:rsidR="00E45FC5" w:rsidRPr="00210D1D">
        <w:rPr>
          <w:rFonts w:ascii="Book Antiqua" w:eastAsia="Georgia" w:hAnsi="Book Antiqua" w:cs="Georgia"/>
          <w:sz w:val="20"/>
          <w:szCs w:val="20"/>
        </w:rPr>
        <w:t>, pa</w:t>
      </w:r>
      <w:r w:rsidR="006263B0" w:rsidRPr="00210D1D">
        <w:rPr>
          <w:rFonts w:ascii="Book Antiqua" w:eastAsia="Georgia" w:hAnsi="Book Antiqua" w:cs="Georgia"/>
          <w:sz w:val="20"/>
          <w:szCs w:val="20"/>
        </w:rPr>
        <w:t xml:space="preserve">rticipants will have the opportunity to confer with specialists from </w:t>
      </w:r>
      <w:r w:rsidR="00303B69" w:rsidRPr="00210D1D">
        <w:rPr>
          <w:rFonts w:ascii="Book Antiqua" w:eastAsia="Georgia" w:hAnsi="Book Antiqua" w:cs="Georgia"/>
          <w:sz w:val="20"/>
          <w:szCs w:val="20"/>
        </w:rPr>
        <w:t>across the globe</w:t>
      </w:r>
      <w:r w:rsidR="006263B0" w:rsidRPr="00210D1D">
        <w:rPr>
          <w:rFonts w:ascii="Book Antiqua" w:eastAsia="Georgia" w:hAnsi="Book Antiqua" w:cs="Georgia"/>
          <w:sz w:val="20"/>
          <w:szCs w:val="20"/>
        </w:rPr>
        <w:t xml:space="preserve"> </w:t>
      </w:r>
      <w:r w:rsidR="00116BE8" w:rsidRPr="00210D1D">
        <w:rPr>
          <w:rFonts w:ascii="Book Antiqua" w:eastAsia="Georgia" w:hAnsi="Book Antiqua" w:cs="Georgia"/>
          <w:sz w:val="20"/>
          <w:szCs w:val="20"/>
        </w:rPr>
        <w:t xml:space="preserve">regarding </w:t>
      </w:r>
      <w:r w:rsidR="006263B0" w:rsidRPr="00210D1D">
        <w:rPr>
          <w:rFonts w:ascii="Book Antiqua" w:eastAsia="Georgia" w:hAnsi="Book Antiqua" w:cs="Georgia"/>
          <w:sz w:val="20"/>
          <w:szCs w:val="20"/>
        </w:rPr>
        <w:t>the interpretation of complex primary source materials</w:t>
      </w:r>
      <w:r w:rsidR="00303B69" w:rsidRPr="00210D1D">
        <w:rPr>
          <w:rFonts w:ascii="Book Antiqua" w:eastAsia="Georgia" w:hAnsi="Book Antiqua" w:cs="Georgia"/>
          <w:sz w:val="20"/>
          <w:szCs w:val="20"/>
        </w:rPr>
        <w:t xml:space="preserve">. These </w:t>
      </w:r>
      <w:r w:rsidR="006263B0" w:rsidRPr="00210D1D">
        <w:rPr>
          <w:rFonts w:ascii="Book Antiqua" w:eastAsia="Georgia" w:hAnsi="Book Antiqua" w:cs="Georgia"/>
          <w:sz w:val="20"/>
          <w:szCs w:val="20"/>
        </w:rPr>
        <w:t>includ</w:t>
      </w:r>
      <w:r w:rsidR="00303B69" w:rsidRPr="00210D1D">
        <w:rPr>
          <w:rFonts w:ascii="Book Antiqua" w:eastAsia="Georgia" w:hAnsi="Book Antiqua" w:cs="Georgia"/>
          <w:sz w:val="20"/>
          <w:szCs w:val="20"/>
        </w:rPr>
        <w:t>e</w:t>
      </w:r>
      <w:r w:rsidR="006263B0" w:rsidRPr="00210D1D">
        <w:rPr>
          <w:rFonts w:ascii="Book Antiqua" w:eastAsia="Georgia" w:hAnsi="Book Antiqua" w:cs="Georgia"/>
          <w:sz w:val="20"/>
          <w:szCs w:val="20"/>
        </w:rPr>
        <w:t xml:space="preserve"> 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manuscripts</w:t>
      </w:r>
      <w:r w:rsidR="00303B69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, 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early printed books from different historical periods</w:t>
      </w:r>
      <w:r w:rsidR="006263B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 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composed</w:t>
      </w:r>
      <w:r w:rsidR="006263B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 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in a variety of East Asian and Western languages (</w:t>
      </w:r>
      <w:proofErr w:type="gramStart"/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e.g.</w:t>
      </w:r>
      <w:proofErr w:type="gramEnd"/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303B69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C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lassical Chinese, </w:t>
      </w:r>
      <w:r w:rsidR="00303B69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C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lassical Japanese, Portu</w:t>
      </w:r>
      <w:r w:rsidR="00A64A63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guese, Italian, Spanish, etc...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)</w:t>
      </w:r>
      <w:r w:rsidR="00303B69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, and other objects of material culture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  <w:r w:rsidR="00CD4023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</w:t>
      </w:r>
    </w:p>
    <w:p w14:paraId="5749E4B1" w14:textId="22A1858A" w:rsidR="00332862" w:rsidRPr="00210D1D" w:rsidRDefault="00E45FC5" w:rsidP="00216E67">
      <w:pPr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Another primary focus </w:t>
      </w:r>
      <w:r w:rsidR="00116BE8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of the workshop </w:t>
      </w:r>
      <w:r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will be </w:t>
      </w:r>
      <w:r w:rsidR="00303B69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to </w:t>
      </w:r>
      <w:r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reflect on research methodologies and historiographies, </w:t>
      </w:r>
      <w:r w:rsidR="00116BE8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how </w:t>
      </w:r>
      <w:r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they developed</w:t>
      </w:r>
      <w:r w:rsidR="00116BE8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,</w:t>
      </w:r>
      <w:r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and </w:t>
      </w:r>
      <w:r w:rsidR="00116BE8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the ways in which they </w:t>
      </w:r>
      <w:r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were expressed through different scholarly traditions</w:t>
      </w:r>
      <w:r w:rsidR="006263B0" w:rsidRPr="00210D1D">
        <w:rPr>
          <w:rStyle w:val="normaltextrun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  <w:r w:rsidR="006263B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 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The training </w:t>
      </w:r>
      <w:r w:rsidR="00116BE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offered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will be further enhanced by 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visits </w:t>
      </w:r>
      <w:r w:rsidR="00116BE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to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local archives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, libraries,</w:t>
      </w:r>
      <w:r w:rsidR="00116BE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and 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museums </w:t>
      </w:r>
      <w:r w:rsidR="00116BE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with specialized collections pertinent to t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he history of Christianity in East Asia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</w:p>
    <w:p w14:paraId="59A1E168" w14:textId="771BC98F" w:rsidR="00332862" w:rsidRPr="00210D1D" w:rsidRDefault="00AD400E" w:rsidP="00216E67">
      <w:pPr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[2] </w:t>
      </w:r>
      <w:r w:rsidR="00E45FC5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Secondly, participants will have the opportunity to interact with a Senior Acquisitions Editor from Brill Academic Publishers 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(Leiden/Boston) and </w:t>
      </w:r>
      <w:r w:rsidR="00E45FC5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with other sc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holars 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to discuss 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the entire</w:t>
      </w:r>
      <w:r w:rsidR="00E45FC5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editorial </w:t>
      </w:r>
      <w:r w:rsidR="00E45FC5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and publication process</w:t>
      </w:r>
      <w:r w:rsidR="00116BE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of a scholarly monograph (with any major academic press)</w:t>
      </w:r>
      <w:r w:rsidR="00E45FC5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</w:p>
    <w:p w14:paraId="0AD55E76" w14:textId="23B4DF70" w:rsidR="0096715D" w:rsidRPr="00210D1D" w:rsidRDefault="00AD400E" w:rsidP="00216E67">
      <w:pPr>
        <w:rPr>
          <w:rStyle w:val="apple-converted-space"/>
          <w:rFonts w:ascii="Book Antiqua" w:eastAsia="Georgia" w:hAnsi="Book Antiqua" w:cs="Georgia"/>
          <w:sz w:val="20"/>
          <w:szCs w:val="20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[3] 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Thirdly, participants will be </w:t>
      </w:r>
      <w:r w:rsidR="00116BE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personally 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mentored by invited senior scholars who are well known internationally for their contributions to the study of Christianity in East Asia. These scholars will critique and discuss the participants</w:t>
      </w:r>
      <w:r w:rsidR="00E7361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’ 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draft manuscripts </w:t>
      </w:r>
      <w:r w:rsidR="00760A99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with a 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view </w:t>
      </w:r>
      <w:r w:rsidR="00760A99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to preparing them </w:t>
      </w:r>
      <w:r w:rsidR="00136EE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for publication. This will take place in an open forum together with fellow participants.</w:t>
      </w:r>
      <w:r w:rsidR="00E7361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Participants will be required to submit their </w:t>
      </w:r>
      <w:r w:rsidR="00210D1D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 xml:space="preserve">full </w:t>
      </w:r>
      <w:r w:rsidR="00E7361E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manuscripts</w:t>
      </w:r>
      <w:r w:rsidR="005174EB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 xml:space="preserve"> in English</w:t>
      </w:r>
      <w:r w:rsid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F10179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(of their dissertations) </w:t>
      </w:r>
      <w:r w:rsid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well in advance</w:t>
      </w:r>
      <w:r w:rsidR="00E7361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, so that the 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invited senior </w:t>
      </w:r>
      <w:r w:rsidR="00E7361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scholars will have sufficient time to read them carefully</w:t>
      </w:r>
      <w:r w:rsidR="00E660FA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in order to comment on them</w:t>
      </w:r>
      <w:r w:rsidR="00E7361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</w:p>
    <w:p w14:paraId="37188E52" w14:textId="637E998B" w:rsidR="001C1F98" w:rsidRPr="00210D1D" w:rsidRDefault="006263B0" w:rsidP="0096715D">
      <w:pPr>
        <w:rPr>
          <w:rStyle w:val="apple-converted-space"/>
          <w:rFonts w:ascii="Book Antiqua" w:eastAsia="Georgia" w:hAnsi="Book Antiqua" w:cs="Georgia"/>
          <w:sz w:val="20"/>
          <w:szCs w:val="20"/>
        </w:rPr>
      </w:pPr>
      <w:r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Qualifications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. </w:t>
      </w:r>
      <w:r w:rsidR="00435A18" w:rsidRPr="00210D1D">
        <w:rPr>
          <w:rFonts w:ascii="Book Antiqua" w:eastAsia="Times New Roman" w:hAnsi="Book Antiqua" w:cs="Arial"/>
          <w:sz w:val="20"/>
          <w:szCs w:val="20"/>
          <w:shd w:val="clear" w:color="auto" w:fill="FFFFFF"/>
        </w:rPr>
        <w:t xml:space="preserve">Applicants must have </w:t>
      </w:r>
      <w:r w:rsidR="00435A18" w:rsidRPr="00210D1D">
        <w:rPr>
          <w:rFonts w:ascii="Book Antiqua" w:eastAsia="Times New Roman" w:hAnsi="Book Antiqua" w:cs="Arial"/>
          <w:sz w:val="20"/>
          <w:szCs w:val="20"/>
          <w:u w:val="single"/>
          <w:shd w:val="clear" w:color="auto" w:fill="FFFFFF"/>
        </w:rPr>
        <w:t xml:space="preserve">completed </w:t>
      </w:r>
      <w:r w:rsidR="00CE7E92" w:rsidRPr="00210D1D">
        <w:rPr>
          <w:rFonts w:ascii="Book Antiqua" w:eastAsia="Times New Roman" w:hAnsi="Book Antiqua" w:cs="Arial"/>
          <w:sz w:val="20"/>
          <w:szCs w:val="20"/>
          <w:u w:val="single"/>
          <w:shd w:val="clear" w:color="auto" w:fill="FFFFFF"/>
        </w:rPr>
        <w:t xml:space="preserve">their </w:t>
      </w:r>
      <w:r w:rsidR="00435A18" w:rsidRPr="00210D1D">
        <w:rPr>
          <w:rFonts w:ascii="Book Antiqua" w:eastAsia="Times New Roman" w:hAnsi="Book Antiqua" w:cs="Arial"/>
          <w:sz w:val="20"/>
          <w:szCs w:val="20"/>
          <w:u w:val="single"/>
          <w:shd w:val="clear" w:color="auto" w:fill="FFFFFF"/>
        </w:rPr>
        <w:t>doctoral studies and dissertation defense</w:t>
      </w:r>
      <w:r w:rsidR="00435A18" w:rsidRPr="00210D1D">
        <w:rPr>
          <w:rFonts w:ascii="Book Antiqua" w:eastAsia="Times New Roman" w:hAnsi="Book Antiqua" w:cs="Arial"/>
          <w:sz w:val="20"/>
          <w:szCs w:val="20"/>
          <w:shd w:val="clear" w:color="auto" w:fill="FFFFFF"/>
        </w:rPr>
        <w:t xml:space="preserve"> in order to be eligible to participate </w:t>
      </w:r>
      <w:r w:rsidR="00CE7E92" w:rsidRPr="00210D1D">
        <w:rPr>
          <w:rFonts w:ascii="Book Antiqua" w:eastAsia="Times New Roman" w:hAnsi="Book Antiqua" w:cs="Arial"/>
          <w:sz w:val="20"/>
          <w:szCs w:val="20"/>
          <w:shd w:val="clear" w:color="auto" w:fill="FFFFFF"/>
        </w:rPr>
        <w:t xml:space="preserve">in </w:t>
      </w:r>
      <w:r w:rsidR="00435A18" w:rsidRPr="00210D1D">
        <w:rPr>
          <w:rFonts w:ascii="Book Antiqua" w:eastAsia="Times New Roman" w:hAnsi="Book Antiqua" w:cs="Arial"/>
          <w:sz w:val="20"/>
          <w:szCs w:val="20"/>
          <w:shd w:val="clear" w:color="auto" w:fill="FFFFFF"/>
        </w:rPr>
        <w:t>the workshop.</w:t>
      </w:r>
      <w:r w:rsidR="00435A18" w:rsidRPr="00210D1D">
        <w:rPr>
          <w:rFonts w:ascii="Book Antiqua" w:eastAsia="Times New Roman" w:hAnsi="Book Antiqua" w:cs="Times New Roman"/>
          <w:sz w:val="20"/>
          <w:szCs w:val="20"/>
        </w:rPr>
        <w:t xml:space="preserve"> </w:t>
      </w:r>
      <w:r w:rsidR="00CD4023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Post-doctoral candidates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must have completed their doctoral degrees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u w:val="single"/>
          <w:shd w:val="clear" w:color="auto" w:fill="FFFFFF"/>
        </w:rPr>
        <w:t>within the past five years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and have been involved actively in teaching and/or research (as a post-doctoral fellow, an independent scholar, or a junior faculty member).</w:t>
      </w:r>
    </w:p>
    <w:p w14:paraId="6D18D9AC" w14:textId="77777777" w:rsidR="004E4557" w:rsidRDefault="004E4557" w:rsidP="00216E67">
      <w:pPr>
        <w:spacing w:after="0" w:line="240" w:lineRule="auto"/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</w:pPr>
    </w:p>
    <w:p w14:paraId="42D89E2D" w14:textId="77777777" w:rsidR="004E4557" w:rsidRDefault="004E4557" w:rsidP="00216E67">
      <w:pPr>
        <w:spacing w:after="0" w:line="240" w:lineRule="auto"/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</w:pPr>
    </w:p>
    <w:p w14:paraId="3545E7C7" w14:textId="5241D6C1" w:rsidR="00216E67" w:rsidRPr="00210D1D" w:rsidRDefault="00063F54" w:rsidP="00216E67">
      <w:pPr>
        <w:spacing w:after="0" w:line="240" w:lineRule="auto"/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Requirements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. </w:t>
      </w:r>
      <w:r w:rsidRPr="00210D1D">
        <w:rPr>
          <w:rFonts w:ascii="Book Antiqua" w:hAnsi="Book Antiqua"/>
          <w:sz w:val="20"/>
          <w:szCs w:val="20"/>
        </w:rPr>
        <w:br/>
      </w:r>
    </w:p>
    <w:p w14:paraId="6C6B7DA7" w14:textId="6BD12F82" w:rsidR="00216E67" w:rsidRPr="00210D1D" w:rsidRDefault="00216E67" w:rsidP="00216E67">
      <w:pPr>
        <w:spacing w:after="0" w:line="240" w:lineRule="auto"/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[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1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]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a most recent Curriculum Vitae</w:t>
      </w:r>
      <w:r w:rsid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in English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;</w:t>
      </w:r>
      <w:r w:rsidR="00063F54" w:rsidRPr="00210D1D">
        <w:rPr>
          <w:rFonts w:ascii="Book Antiqua" w:hAnsi="Book Antiqua"/>
          <w:sz w:val="20"/>
          <w:szCs w:val="20"/>
        </w:rPr>
        <w:br/>
      </w:r>
    </w:p>
    <w:p w14:paraId="1D13D7A6" w14:textId="6A2798D9" w:rsidR="00CE7E92" w:rsidRPr="00210D1D" w:rsidRDefault="00216E67" w:rsidP="6667425A">
      <w:pPr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[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2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]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a</w:t>
      </w:r>
      <w:r w:rsidR="00FF5026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n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8~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10-page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double-spaced statement in English that summarizes the manuscript </w:t>
      </w:r>
      <w:r w:rsidR="00BA3F1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(also 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to be submitted </w:t>
      </w:r>
      <w:r w:rsidR="00BA3F1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in English) 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the candidate </w:t>
      </w:r>
      <w:r w:rsidR="00784D9A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has completed and 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is currently preparing to submit for publication.  The theme of the manuscript should be related </w:t>
      </w:r>
      <w:r w:rsidR="00A745D6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to some aspect of the history of Christianity in East Asia,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proofErr w:type="gramStart"/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i.e.</w:t>
      </w:r>
      <w:proofErr w:type="gramEnd"/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A745D6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China, Japan, Korea, and Vietnam</w:t>
      </w:r>
      <w:r w:rsidR="007C0828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  <w:r w:rsidR="004D0156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This can be either in the Catholic or Protestant tradition (16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  <w:vertAlign w:val="superscript"/>
        </w:rPr>
        <w:t>th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-early 20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  <w:vertAlign w:val="superscript"/>
        </w:rPr>
        <w:t>th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centuries) and may focus on one or more 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aspect from 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a wide range of historical topics (</w:t>
      </w:r>
      <w:r w:rsidR="006E6B55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e.g.,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the history of philosophy, theology, </w:t>
      </w:r>
      <w:r w:rsidR="00157BF7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history of 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science, missionary translation, art, 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architecture, 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music, local Christian communit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y life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, social and cultural history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, </w:t>
      </w:r>
      <w:r w:rsidR="00A22E53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etc.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…).</w:t>
      </w:r>
      <w:r w:rsidR="00CE7E92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</w:p>
    <w:p w14:paraId="37A1FD6D" w14:textId="77777777" w:rsidR="003359B4" w:rsidRPr="00210D1D" w:rsidRDefault="004D0156" w:rsidP="6667425A">
      <w:pPr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This statement should include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u w:val="single"/>
          <w:shd w:val="clear" w:color="auto" w:fill="FFFFFF"/>
        </w:rPr>
        <w:t>a synopsis of the manuscript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, a detailed description of the research methodology employed, plans for </w:t>
      </w:r>
      <w:r w:rsidR="005D2C8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additional research and writing to c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o</w:t>
      </w:r>
      <w:r w:rsidR="005D2C8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mplete the project (if any), and a proposed timeline for the submission of the manuscript to a publisher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</w:p>
    <w:p w14:paraId="7F6466A5" w14:textId="36792967" w:rsidR="00576D6B" w:rsidRPr="00210D1D" w:rsidRDefault="00216E67" w:rsidP="6667425A">
      <w:pPr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[</w:t>
      </w:r>
      <w:r w:rsidR="005D2C8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3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]</w:t>
      </w:r>
      <w:r w:rsidR="005D2C8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two up-to-date letters of recommendation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(from senior scholars familiar with the candidate’s work)</w:t>
      </w:r>
      <w:r w:rsidR="005D2C8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</w:p>
    <w:p w14:paraId="438D829A" w14:textId="3CD790D4" w:rsidR="005D2C8E" w:rsidRPr="00210D1D" w:rsidRDefault="00242E6C" w:rsidP="6667425A">
      <w:pPr>
        <w:rPr>
          <w:rStyle w:val="apple-converted-space"/>
          <w:rFonts w:ascii="Book Antiqua" w:eastAsia="Georgia" w:hAnsi="Book Antiqua" w:cs="Georgia"/>
          <w:sz w:val="20"/>
          <w:szCs w:val="20"/>
        </w:rPr>
      </w:pPr>
      <w:r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Expenses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. The Ricci Institute </w:t>
      </w:r>
      <w:r w:rsid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at Boston College and the School of Chinese at University of Hong Kong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will cover the following expenses for all successful applicants:</w:t>
      </w:r>
    </w:p>
    <w:p w14:paraId="29B7B84B" w14:textId="2AA68AAF" w:rsidR="005D2C8E" w:rsidRPr="00210D1D" w:rsidRDefault="00216E67" w:rsidP="6667425A">
      <w:pPr>
        <w:rPr>
          <w:rStyle w:val="apple-converted-space"/>
          <w:rFonts w:ascii="Book Antiqua" w:eastAsia="Times New Roman" w:hAnsi="Book Antiqua" w:cs="Times New Roman"/>
          <w:sz w:val="24"/>
          <w:szCs w:val="24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[</w:t>
      </w:r>
      <w:r w:rsidR="00242E6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1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]</w:t>
      </w:r>
      <w:r w:rsidR="00242E6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CD4023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Transportation</w:t>
      </w:r>
      <w:r w:rsidR="00242E6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: return economy airfare from your </w:t>
      </w:r>
      <w:r w:rsidR="00A64A63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city/</w:t>
      </w:r>
      <w:r w:rsidR="00242E6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country of residence as well as local public transportation </w:t>
      </w:r>
      <w:r w:rsid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between home and departing airport, as well as the workshop venue to Hong Kong International Airport </w:t>
      </w:r>
      <w:r w:rsidR="00A64A63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for the workshop participants</w:t>
      </w:r>
      <w:r w:rsid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. It also includes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transportation from Macau to Hong Kong on December 10, 2024.</w:t>
      </w:r>
      <w:r w:rsidR="00242E6C" w:rsidRPr="00210D1D">
        <w:rPr>
          <w:rFonts w:ascii="Book Antiqua" w:hAnsi="Book Antiqua"/>
          <w:sz w:val="20"/>
          <w:szCs w:val="20"/>
        </w:rPr>
        <w:br/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br/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[</w:t>
      </w:r>
      <w:r w:rsidR="00F161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2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]</w:t>
      </w:r>
      <w:r w:rsidR="00F161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</w:t>
      </w:r>
      <w:r w:rsidR="00F16169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</w:rPr>
        <w:t>L</w:t>
      </w:r>
      <w:r w:rsidR="001B42D9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</w:rPr>
        <w:t>odging</w:t>
      </w:r>
      <w:r w:rsidR="001B42D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in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Macau for the nights of December 8 and 9, and in Hong Kong </w:t>
      </w:r>
      <w:r w:rsidR="00FF5026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from 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the afternoon of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December 10 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until </w:t>
      </w:r>
      <w:r w:rsidR="00FF5026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the morning of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December 14, 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202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</w:rPr>
        <w:t>4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, including most meals during the workshop (Note: lodging will be pre-arranged by the</w:t>
      </w:r>
      <w:r w:rsidR="001B42D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</w:rPr>
        <w:t>School of Chinese</w:t>
      </w:r>
      <w:r w:rsidR="00BD6162">
        <w:rPr>
          <w:rStyle w:val="apple-converted-space"/>
          <w:rFonts w:ascii="Book Antiqua" w:eastAsia="Georgia" w:hAnsi="Book Antiqua" w:cs="Georgia"/>
          <w:sz w:val="20"/>
          <w:szCs w:val="20"/>
        </w:rPr>
        <w:t>,</w:t>
      </w:r>
      <w:r w:rsidR="00F92D26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University of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</w:rPr>
        <w:t>Hong Kong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). </w:t>
      </w:r>
    </w:p>
    <w:p w14:paraId="242D8B44" w14:textId="78687AC1" w:rsidR="00242E6C" w:rsidRPr="00210D1D" w:rsidRDefault="00242E6C" w:rsidP="6667425A">
      <w:pPr>
        <w:rPr>
          <w:rStyle w:val="apple-converted-space"/>
          <w:rFonts w:ascii="Book Antiqua" w:eastAsia="Georgia" w:hAnsi="Book Antiqua" w:cs="Georgia"/>
          <w:sz w:val="20"/>
          <w:szCs w:val="20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All authorized expenses will be paid as a reimbursement on presentation of official receipts, in compliance with the travel policies of 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Boston College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Incidental expenses of a personal nature (</w:t>
      </w:r>
      <w:r w:rsidR="00A22E53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e.g.,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travel</w:t>
      </w:r>
      <w:r w:rsidR="001B42D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insurance</w:t>
      </w:r>
      <w:r w:rsidR="00F161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, phone/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SIM card, </w:t>
      </w:r>
      <w:r w:rsidR="00F161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data purchase, </w:t>
      </w:r>
      <w:r w:rsidR="003359B4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and other incidentals, </w:t>
      </w:r>
      <w:r w:rsidR="00F161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etc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.) are not reimbursable.</w:t>
      </w:r>
    </w:p>
    <w:p w14:paraId="442AEAF3" w14:textId="1839FD43" w:rsidR="00242E6C" w:rsidRPr="00210D1D" w:rsidRDefault="00242E6C" w:rsidP="6667425A">
      <w:pPr>
        <w:rPr>
          <w:rStyle w:val="apple-converted-space"/>
          <w:rFonts w:ascii="Book Antiqua" w:eastAsia="Georgia" w:hAnsi="Book Antiqua" w:cs="Georgia"/>
          <w:b/>
          <w:bCs/>
          <w:sz w:val="20"/>
          <w:szCs w:val="20"/>
        </w:rPr>
      </w:pPr>
      <w:r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Medical Insurance</w:t>
      </w:r>
    </w:p>
    <w:p w14:paraId="3525B27E" w14:textId="15B753D2" w:rsidR="00242E6C" w:rsidRPr="00210D1D" w:rsidRDefault="00616297" w:rsidP="6667425A">
      <w:pPr>
        <w:rPr>
          <w:rStyle w:val="apple-converted-space"/>
          <w:rFonts w:ascii="Book Antiqua" w:eastAsia="Georgia" w:hAnsi="Book Antiqua" w:cs="Georgia"/>
          <w:sz w:val="20"/>
          <w:szCs w:val="20"/>
        </w:rPr>
      </w:pPr>
      <w:r>
        <w:rPr>
          <w:rStyle w:val="apple-converted-space"/>
          <w:rFonts w:ascii="Book Antiqua" w:eastAsia="Georgia" w:hAnsi="Book Antiqua" w:cs="Georgia"/>
          <w:sz w:val="20"/>
          <w:szCs w:val="20"/>
        </w:rPr>
        <w:t>A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ll participants are responsible to arrange </w:t>
      </w:r>
      <w:r w:rsidR="00F7605C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and pay for 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their own </w:t>
      </w:r>
      <w:r w:rsidR="6667425A" w:rsidRPr="00616297">
        <w:rPr>
          <w:rStyle w:val="apple-converted-space"/>
          <w:rFonts w:ascii="Book Antiqua" w:eastAsia="Georgia" w:hAnsi="Book Antiqua" w:cs="Georgia"/>
          <w:sz w:val="20"/>
          <w:szCs w:val="20"/>
        </w:rPr>
        <w:t>valid medical insurance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for the duration of </w:t>
      </w:r>
      <w:r w:rsidR="001B42D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their stay in </w:t>
      </w:r>
      <w:r>
        <w:rPr>
          <w:rStyle w:val="apple-converted-space"/>
          <w:rFonts w:ascii="Book Antiqua" w:eastAsia="Georgia" w:hAnsi="Book Antiqua" w:cs="Georgia"/>
          <w:sz w:val="20"/>
          <w:szCs w:val="20"/>
        </w:rPr>
        <w:t>Macau and Hong Kong</w:t>
      </w:r>
      <w:r w:rsidR="6667425A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.</w:t>
      </w:r>
      <w:r w:rsidR="00303B69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</w:t>
      </w:r>
      <w:r>
        <w:rPr>
          <w:rStyle w:val="apple-converted-space"/>
          <w:rFonts w:ascii="Book Antiqua" w:eastAsia="Georgia" w:hAnsi="Book Antiqua" w:cs="Georgia"/>
          <w:sz w:val="20"/>
          <w:szCs w:val="20"/>
        </w:rPr>
        <w:t>T</w:t>
      </w:r>
      <w:r w:rsidR="00CF6F3C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he pre-purchase of medical insurance (before </w:t>
      </w:r>
      <w:r>
        <w:rPr>
          <w:rStyle w:val="apple-converted-space"/>
          <w:rFonts w:ascii="Book Antiqua" w:eastAsia="Georgia" w:hAnsi="Book Antiqua" w:cs="Georgia"/>
          <w:sz w:val="20"/>
          <w:szCs w:val="20"/>
        </w:rPr>
        <w:t>arriving in</w:t>
      </w:r>
      <w:r w:rsidR="00CF6F3C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</w:t>
      </w:r>
      <w:r>
        <w:rPr>
          <w:rStyle w:val="apple-converted-space"/>
          <w:rFonts w:ascii="Book Antiqua" w:eastAsia="Georgia" w:hAnsi="Book Antiqua" w:cs="Georgia"/>
          <w:sz w:val="20"/>
          <w:szCs w:val="20"/>
        </w:rPr>
        <w:t>Macau and Hong Kong</w:t>
      </w:r>
      <w:r w:rsidR="00CF6F3C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>.) for the duration of a participant’s stay is mandatory.</w:t>
      </w:r>
    </w:p>
    <w:p w14:paraId="545FEDC6" w14:textId="470D1B0E" w:rsidR="00242E6C" w:rsidRPr="00210D1D" w:rsidRDefault="00242E6C" w:rsidP="6667425A">
      <w:pPr>
        <w:rPr>
          <w:rStyle w:val="apple-converted-space"/>
          <w:rFonts w:ascii="Book Antiqua" w:eastAsia="Georgia" w:hAnsi="Book Antiqua" w:cs="Georgia"/>
          <w:b/>
          <w:bCs/>
          <w:sz w:val="20"/>
          <w:szCs w:val="20"/>
        </w:rPr>
      </w:pPr>
      <w:r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Visa</w:t>
      </w:r>
    </w:p>
    <w:p w14:paraId="6EB067C1" w14:textId="41D8459A" w:rsidR="0003677A" w:rsidRPr="00210D1D" w:rsidRDefault="00242E6C" w:rsidP="6667425A">
      <w:pPr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If you are required to apply for a </w:t>
      </w:r>
      <w:r w:rsidR="001B42D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visa to enter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Macau and Hong Kong</w:t>
      </w:r>
      <w:r w:rsidR="001B42D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, 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your workshop participation award letter will be considered a formal invitation letter for you to apply for your visa </w:t>
      </w:r>
      <w:r w:rsidR="00CF6F3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at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your local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China’s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embassy or consulate.</w:t>
      </w:r>
    </w:p>
    <w:p w14:paraId="3078509B" w14:textId="5271B16C" w:rsidR="0096715D" w:rsidRPr="00210D1D" w:rsidRDefault="00242E6C" w:rsidP="6667425A">
      <w:pPr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Deadline</w:t>
      </w:r>
    </w:p>
    <w:p w14:paraId="2276F079" w14:textId="273C8AD6" w:rsidR="00242E6C" w:rsidRPr="00210D1D" w:rsidRDefault="00810312" w:rsidP="6667425A">
      <w:pPr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All required documents should be in </w:t>
      </w:r>
      <w:r w:rsidR="00694327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English and</w:t>
      </w:r>
      <w:r w:rsidR="00092E7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submitted via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email </w:t>
      </w:r>
      <w:r w:rsidR="55F6C263" w:rsidRPr="00210D1D">
        <w:rPr>
          <w:rStyle w:val="apple-converted-space"/>
          <w:rFonts w:ascii="Book Antiqua" w:eastAsia="Georgia" w:hAnsi="Book Antiqua" w:cs="Georgia"/>
          <w:sz w:val="20"/>
          <w:szCs w:val="20"/>
          <w:u w:val="single"/>
        </w:rPr>
        <w:t>no later than</w:t>
      </w:r>
      <w:r w:rsidR="55F6C263" w:rsidRPr="00210D1D">
        <w:rPr>
          <w:rStyle w:val="apple-converted-space"/>
          <w:rFonts w:ascii="Book Antiqua" w:eastAsia="Georgia" w:hAnsi="Book Antiqua" w:cs="Georgia"/>
          <w:sz w:val="20"/>
          <w:szCs w:val="20"/>
        </w:rPr>
        <w:t xml:space="preserve"> </w:t>
      </w:r>
      <w:r w:rsidR="0016683E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</w:rPr>
        <w:t xml:space="preserve">May 26, </w:t>
      </w:r>
      <w:r w:rsidR="00C46450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</w:rPr>
        <w:t>202</w:t>
      </w:r>
      <w:r w:rsidR="00616297">
        <w:rPr>
          <w:rStyle w:val="apple-converted-space"/>
          <w:rFonts w:ascii="Book Antiqua" w:eastAsia="Georgia" w:hAnsi="Book Antiqua" w:cs="Georgia"/>
          <w:b/>
          <w:bCs/>
          <w:sz w:val="20"/>
          <w:szCs w:val="20"/>
        </w:rPr>
        <w:t>4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t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o</w:t>
      </w:r>
      <w:r w:rsidR="0096715D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Dr. Xiaoxin Wu at: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hyperlink r:id="rId9" w:history="1">
        <w:r w:rsidR="00C46450" w:rsidRPr="00210D1D">
          <w:rPr>
            <w:rStyle w:val="Hyperlink"/>
            <w:rFonts w:ascii="Book Antiqua" w:eastAsia="Georgia" w:hAnsi="Book Antiqua" w:cs="Georgia"/>
            <w:color w:val="auto"/>
            <w:sz w:val="20"/>
            <w:szCs w:val="20"/>
            <w:shd w:val="clear" w:color="auto" w:fill="FFFFFF"/>
          </w:rPr>
          <w:t>xiaoxin.wu.2@bc.edu</w:t>
        </w:r>
      </w:hyperlink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1B42D9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with the subject line: “20</w:t>
      </w:r>
      <w:r w:rsidR="00C46450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2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4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Hong Kong </w:t>
      </w:r>
      <w:r w:rsidR="00CF6F3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Postdoctoral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Workshop Application”. Letters </w:t>
      </w:r>
      <w:r w:rsidR="00C17FA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from the recommenders </w:t>
      </w:r>
      <w:r w:rsidR="00AE2AE7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must be </w:t>
      </w:r>
      <w:r w:rsidR="00C17FA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sent directly to the above email address by the same deadline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with the subject line: “202</w:t>
      </w:r>
      <w:r w:rsidR="00616297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4 Hong Kong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CF6F3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Postdoctoral 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Workshop Reference Letter for </w:t>
      </w:r>
      <w:r w:rsidR="00231E9A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(insert name of candidate)</w:t>
      </w:r>
      <w:r w:rsidR="0016683E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”</w:t>
      </w:r>
      <w:r w:rsidR="00C17FA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.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The preferred </w:t>
      </w:r>
      <w:r w:rsidR="00C17FA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formats for the letter attachments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are PDF or MS-WORD.</w:t>
      </w:r>
      <w:r w:rsidR="0096715D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Inquiries regarding the application and the workshop should also be sent to the above email address.</w:t>
      </w:r>
    </w:p>
    <w:p w14:paraId="2DC178AE" w14:textId="7333F09A" w:rsidR="00242E6C" w:rsidRPr="00210D1D" w:rsidRDefault="00242E6C" w:rsidP="55F6C263">
      <w:pPr>
        <w:rPr>
          <w:rStyle w:val="apple-converted-space"/>
          <w:rFonts w:ascii="Book Antiqua" w:eastAsia="Georgia" w:hAnsi="Book Antiqua" w:cs="Georgia"/>
          <w:sz w:val="20"/>
          <w:szCs w:val="20"/>
        </w:rPr>
      </w:pP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Application results will </w:t>
      </w:r>
      <w:r w:rsidR="00AE2AE7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be 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announced by</w:t>
      </w:r>
      <w:r w:rsidR="00CF6F3C"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the end of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 xml:space="preserve"> </w:t>
      </w:r>
      <w:r w:rsidR="00616297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July</w:t>
      </w:r>
      <w:r w:rsidR="00C46450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 xml:space="preserve"> </w:t>
      </w:r>
      <w:r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20</w:t>
      </w:r>
      <w:r w:rsidR="00C46450" w:rsidRPr="00210D1D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2</w:t>
      </w:r>
      <w:r w:rsidR="00616297">
        <w:rPr>
          <w:rStyle w:val="apple-converted-space"/>
          <w:rFonts w:ascii="Book Antiqua" w:eastAsia="Georgia" w:hAnsi="Book Antiqua" w:cs="Georgia"/>
          <w:b/>
          <w:bCs/>
          <w:sz w:val="20"/>
          <w:szCs w:val="20"/>
          <w:shd w:val="clear" w:color="auto" w:fill="FFFFFF"/>
        </w:rPr>
        <w:t>4</w:t>
      </w:r>
      <w:r w:rsidRPr="00210D1D">
        <w:rPr>
          <w:rStyle w:val="apple-converted-space"/>
          <w:rFonts w:ascii="Book Antiqua" w:eastAsia="Georgia" w:hAnsi="Book Antiqua" w:cs="Georgia"/>
          <w:sz w:val="20"/>
          <w:szCs w:val="20"/>
          <w:shd w:val="clear" w:color="auto" w:fill="FFFFFF"/>
        </w:rPr>
        <w:t>.</w:t>
      </w:r>
    </w:p>
    <w:p w14:paraId="3CD274F9" w14:textId="54687936" w:rsidR="0003267B" w:rsidRDefault="00810312">
      <w:pPr>
        <w:rPr>
          <w:rStyle w:val="Hyperlink"/>
          <w:rFonts w:ascii="Book Antiqua" w:hAnsi="Book Antiqua"/>
          <w:color w:val="auto"/>
          <w:sz w:val="20"/>
          <w:szCs w:val="20"/>
          <w:shd w:val="clear" w:color="auto" w:fill="FFFFFF"/>
        </w:rPr>
      </w:pPr>
      <w:r w:rsidRPr="00210D1D">
        <w:rPr>
          <w:rStyle w:val="apple-converted-space"/>
          <w:rFonts w:ascii="Book Antiqua" w:hAnsi="Book Antiqua"/>
          <w:sz w:val="20"/>
          <w:szCs w:val="20"/>
          <w:shd w:val="clear" w:color="auto" w:fill="FFFFFF"/>
        </w:rPr>
        <w:lastRenderedPageBreak/>
        <w:t xml:space="preserve">For more information about the Ricci Institute at </w:t>
      </w:r>
      <w:r w:rsidR="00C46450" w:rsidRPr="00210D1D">
        <w:rPr>
          <w:rStyle w:val="apple-converted-space"/>
          <w:rFonts w:ascii="Book Antiqua" w:hAnsi="Book Antiqua"/>
          <w:sz w:val="20"/>
          <w:szCs w:val="20"/>
          <w:shd w:val="clear" w:color="auto" w:fill="FFFFFF"/>
        </w:rPr>
        <w:t>Boston College</w:t>
      </w:r>
      <w:r w:rsidRPr="00210D1D">
        <w:rPr>
          <w:rStyle w:val="apple-converted-space"/>
          <w:rFonts w:ascii="Book Antiqua" w:hAnsi="Book Antiqua"/>
          <w:sz w:val="20"/>
          <w:szCs w:val="20"/>
          <w:shd w:val="clear" w:color="auto" w:fill="FFFFFF"/>
        </w:rPr>
        <w:t>, please visit:</w:t>
      </w:r>
      <w:r w:rsidR="00453AE1" w:rsidRPr="00210D1D">
        <w:rPr>
          <w:rStyle w:val="apple-converted-space"/>
          <w:rFonts w:ascii="Book Antiqua" w:hAnsi="Book Antiqua"/>
          <w:sz w:val="20"/>
          <w:szCs w:val="20"/>
          <w:shd w:val="clear" w:color="auto" w:fill="FFFFFF"/>
        </w:rPr>
        <w:t xml:space="preserve"> </w:t>
      </w:r>
      <w:hyperlink r:id="rId10" w:history="1">
        <w:r w:rsidR="0003267B" w:rsidRPr="00210D1D">
          <w:rPr>
            <w:rStyle w:val="Hyperlink"/>
            <w:rFonts w:ascii="Book Antiqua" w:hAnsi="Book Antiqua"/>
            <w:color w:val="auto"/>
            <w:sz w:val="20"/>
            <w:szCs w:val="20"/>
            <w:shd w:val="clear" w:color="auto" w:fill="FFFFFF"/>
          </w:rPr>
          <w:t>www.bc.edu/ricci</w:t>
        </w:r>
      </w:hyperlink>
      <w:r w:rsidR="0003267B" w:rsidRPr="00210D1D">
        <w:rPr>
          <w:rStyle w:val="Hyperlink"/>
          <w:rFonts w:ascii="Book Antiqua" w:hAnsi="Book Antiqua"/>
          <w:color w:val="auto"/>
          <w:sz w:val="20"/>
          <w:szCs w:val="20"/>
          <w:shd w:val="clear" w:color="auto" w:fill="FFFFFF"/>
        </w:rPr>
        <w:t>.</w:t>
      </w:r>
    </w:p>
    <w:p w14:paraId="2C9C08E2" w14:textId="1DA28851" w:rsidR="00616297" w:rsidRDefault="00616297">
      <w:pPr>
        <w:rPr>
          <w:rStyle w:val="Hyperlink"/>
          <w:rFonts w:ascii="Book Antiqua" w:hAnsi="Book Antiqua"/>
          <w:color w:val="auto"/>
          <w:sz w:val="20"/>
          <w:szCs w:val="20"/>
          <w:u w:val="none"/>
          <w:shd w:val="clear" w:color="auto" w:fill="FFFFFF"/>
        </w:rPr>
      </w:pPr>
      <w:r>
        <w:rPr>
          <w:rStyle w:val="Hyperlink"/>
          <w:rFonts w:ascii="Book Antiqua" w:hAnsi="Book Antiqua"/>
          <w:color w:val="auto"/>
          <w:sz w:val="20"/>
          <w:szCs w:val="20"/>
          <w:u w:val="none"/>
          <w:shd w:val="clear" w:color="auto" w:fill="FFFFFF"/>
        </w:rPr>
        <w:t xml:space="preserve">For more information about the School of Chinese, University of Hong Kong, please visit: </w:t>
      </w:r>
      <w:hyperlink r:id="rId11" w:history="1">
        <w:r w:rsidRPr="005A6519">
          <w:rPr>
            <w:rStyle w:val="Hyperlink"/>
            <w:rFonts w:ascii="Book Antiqua" w:hAnsi="Book Antiqua"/>
            <w:sz w:val="20"/>
            <w:szCs w:val="20"/>
            <w:shd w:val="clear" w:color="auto" w:fill="FFFFFF"/>
          </w:rPr>
          <w:t>https://web.chinese.hku.hk/en/</w:t>
        </w:r>
      </w:hyperlink>
    </w:p>
    <w:p w14:paraId="510D40BD" w14:textId="77777777" w:rsidR="00616297" w:rsidRPr="00616297" w:rsidRDefault="00616297">
      <w:pPr>
        <w:rPr>
          <w:rFonts w:ascii="Book Antiqua" w:hAnsi="Book Antiqua"/>
          <w:sz w:val="20"/>
          <w:szCs w:val="20"/>
          <w:shd w:val="clear" w:color="auto" w:fill="FFFFFF"/>
          <w:lang w:eastAsia="zh-TW"/>
        </w:rPr>
      </w:pPr>
    </w:p>
    <w:sectPr w:rsidR="00616297" w:rsidRPr="00616297" w:rsidSect="00F64F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52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F7C07" w14:textId="77777777" w:rsidR="00920130" w:rsidRDefault="00920130" w:rsidP="00BD1DAF">
      <w:pPr>
        <w:spacing w:after="0" w:line="240" w:lineRule="auto"/>
      </w:pPr>
      <w:r>
        <w:separator/>
      </w:r>
    </w:p>
  </w:endnote>
  <w:endnote w:type="continuationSeparator" w:id="0">
    <w:p w14:paraId="0BECFE79" w14:textId="77777777" w:rsidR="00920130" w:rsidRDefault="00920130" w:rsidP="00BD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7817" w14:textId="77777777" w:rsidR="00815A0C" w:rsidRDefault="00815A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E1137" w14:textId="77777777" w:rsidR="00815A0C" w:rsidRDefault="00815A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691D2" w14:textId="77777777" w:rsidR="00815A0C" w:rsidRDefault="00815A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F5A17" w14:textId="77777777" w:rsidR="00920130" w:rsidRDefault="00920130" w:rsidP="00BD1DAF">
      <w:pPr>
        <w:spacing w:after="0" w:line="240" w:lineRule="auto"/>
      </w:pPr>
      <w:r>
        <w:separator/>
      </w:r>
    </w:p>
  </w:footnote>
  <w:footnote w:type="continuationSeparator" w:id="0">
    <w:p w14:paraId="5BDF58BE" w14:textId="77777777" w:rsidR="00920130" w:rsidRDefault="00920130" w:rsidP="00BD1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B028" w14:textId="77777777" w:rsidR="00815A0C" w:rsidRDefault="00815A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38CA1" w14:textId="77777777" w:rsidR="00815A0C" w:rsidRDefault="00815A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4DDC6" w14:textId="77777777" w:rsidR="00815A0C" w:rsidRDefault="00815A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D5"/>
    <w:rsid w:val="000009E6"/>
    <w:rsid w:val="0003267B"/>
    <w:rsid w:val="0003677A"/>
    <w:rsid w:val="000433BE"/>
    <w:rsid w:val="00063F54"/>
    <w:rsid w:val="00092E7E"/>
    <w:rsid w:val="000E0AF1"/>
    <w:rsid w:val="00107CDD"/>
    <w:rsid w:val="00116BE8"/>
    <w:rsid w:val="00135763"/>
    <w:rsid w:val="00136EEE"/>
    <w:rsid w:val="00157BF7"/>
    <w:rsid w:val="0016683E"/>
    <w:rsid w:val="001B42D9"/>
    <w:rsid w:val="001C1F98"/>
    <w:rsid w:val="00210D1D"/>
    <w:rsid w:val="00216E67"/>
    <w:rsid w:val="00231E9A"/>
    <w:rsid w:val="00242E6C"/>
    <w:rsid w:val="00252BF7"/>
    <w:rsid w:val="00253637"/>
    <w:rsid w:val="00286378"/>
    <w:rsid w:val="002A5421"/>
    <w:rsid w:val="00303B69"/>
    <w:rsid w:val="003247FB"/>
    <w:rsid w:val="00332862"/>
    <w:rsid w:val="003359B4"/>
    <w:rsid w:val="00357528"/>
    <w:rsid w:val="00383213"/>
    <w:rsid w:val="00435A18"/>
    <w:rsid w:val="004532F4"/>
    <w:rsid w:val="00453AE1"/>
    <w:rsid w:val="004874D4"/>
    <w:rsid w:val="004C0DE2"/>
    <w:rsid w:val="004D0156"/>
    <w:rsid w:val="004E3601"/>
    <w:rsid w:val="004E4557"/>
    <w:rsid w:val="00503A43"/>
    <w:rsid w:val="005174EB"/>
    <w:rsid w:val="00576D6B"/>
    <w:rsid w:val="0058138A"/>
    <w:rsid w:val="005855C7"/>
    <w:rsid w:val="005A5C9D"/>
    <w:rsid w:val="005B6246"/>
    <w:rsid w:val="005D2C8E"/>
    <w:rsid w:val="005F6211"/>
    <w:rsid w:val="005F76C4"/>
    <w:rsid w:val="00616297"/>
    <w:rsid w:val="006263B0"/>
    <w:rsid w:val="006441F7"/>
    <w:rsid w:val="00694327"/>
    <w:rsid w:val="006E6B55"/>
    <w:rsid w:val="00716F37"/>
    <w:rsid w:val="0075363D"/>
    <w:rsid w:val="00760A99"/>
    <w:rsid w:val="00784D9A"/>
    <w:rsid w:val="007C0828"/>
    <w:rsid w:val="007D39FC"/>
    <w:rsid w:val="0080410D"/>
    <w:rsid w:val="00810312"/>
    <w:rsid w:val="00815A0C"/>
    <w:rsid w:val="00837B81"/>
    <w:rsid w:val="00841ADC"/>
    <w:rsid w:val="00861B01"/>
    <w:rsid w:val="0087620D"/>
    <w:rsid w:val="008A11C2"/>
    <w:rsid w:val="008A14F9"/>
    <w:rsid w:val="00920130"/>
    <w:rsid w:val="009575D3"/>
    <w:rsid w:val="0096715D"/>
    <w:rsid w:val="0097493C"/>
    <w:rsid w:val="009B6E01"/>
    <w:rsid w:val="009D2D08"/>
    <w:rsid w:val="00A103C1"/>
    <w:rsid w:val="00A2178A"/>
    <w:rsid w:val="00A22B3A"/>
    <w:rsid w:val="00A22E53"/>
    <w:rsid w:val="00A5141E"/>
    <w:rsid w:val="00A64A63"/>
    <w:rsid w:val="00A745D6"/>
    <w:rsid w:val="00A94C95"/>
    <w:rsid w:val="00AB481D"/>
    <w:rsid w:val="00AB7E1B"/>
    <w:rsid w:val="00AD400E"/>
    <w:rsid w:val="00AE2AE7"/>
    <w:rsid w:val="00BA3F14"/>
    <w:rsid w:val="00BC6D33"/>
    <w:rsid w:val="00BD1DAF"/>
    <w:rsid w:val="00BD6162"/>
    <w:rsid w:val="00C17FAC"/>
    <w:rsid w:val="00C3709C"/>
    <w:rsid w:val="00C46450"/>
    <w:rsid w:val="00C64785"/>
    <w:rsid w:val="00C65754"/>
    <w:rsid w:val="00C7168C"/>
    <w:rsid w:val="00C73D01"/>
    <w:rsid w:val="00CD255B"/>
    <w:rsid w:val="00CD4023"/>
    <w:rsid w:val="00CE7E92"/>
    <w:rsid w:val="00CF6F3C"/>
    <w:rsid w:val="00D32D5C"/>
    <w:rsid w:val="00DC07B0"/>
    <w:rsid w:val="00DE3330"/>
    <w:rsid w:val="00E33F60"/>
    <w:rsid w:val="00E43795"/>
    <w:rsid w:val="00E45FC5"/>
    <w:rsid w:val="00E4758A"/>
    <w:rsid w:val="00E660FA"/>
    <w:rsid w:val="00E7361E"/>
    <w:rsid w:val="00E90F93"/>
    <w:rsid w:val="00ED1A51"/>
    <w:rsid w:val="00EE7D82"/>
    <w:rsid w:val="00F10179"/>
    <w:rsid w:val="00F16169"/>
    <w:rsid w:val="00F37C69"/>
    <w:rsid w:val="00F64F93"/>
    <w:rsid w:val="00F72ED5"/>
    <w:rsid w:val="00F7605C"/>
    <w:rsid w:val="00F92D26"/>
    <w:rsid w:val="00FE505B"/>
    <w:rsid w:val="00FF5026"/>
    <w:rsid w:val="4875A0D0"/>
    <w:rsid w:val="55F6C263"/>
    <w:rsid w:val="6667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BC5160"/>
  <w15:docId w15:val="{1A739A64-C8F9-9D4D-9015-9DC672B2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6263B0"/>
  </w:style>
  <w:style w:type="character" w:customStyle="1" w:styleId="apple-converted-space">
    <w:name w:val="apple-converted-space"/>
    <w:basedOn w:val="DefaultParagraphFont"/>
    <w:rsid w:val="006263B0"/>
  </w:style>
  <w:style w:type="character" w:styleId="Hyperlink">
    <w:name w:val="Hyperlink"/>
    <w:basedOn w:val="DefaultParagraphFont"/>
    <w:uiPriority w:val="99"/>
    <w:unhideWhenUsed/>
    <w:rsid w:val="00AB7E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8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8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1DA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DAF"/>
  </w:style>
  <w:style w:type="paragraph" w:styleId="Footer">
    <w:name w:val="footer"/>
    <w:basedOn w:val="Normal"/>
    <w:link w:val="FooterChar"/>
    <w:uiPriority w:val="99"/>
    <w:unhideWhenUsed/>
    <w:rsid w:val="00BD1DA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DAF"/>
  </w:style>
  <w:style w:type="character" w:styleId="UnresolvedMention">
    <w:name w:val="Unresolved Mention"/>
    <w:basedOn w:val="DefaultParagraphFont"/>
    <w:uiPriority w:val="99"/>
    <w:semiHidden/>
    <w:unhideWhenUsed/>
    <w:rsid w:val="00A64A6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943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eb.chinese.hku.hk/en/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www.bc.edu/ricci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xiaoxin.wu.2@bc.ed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San Francisco</Company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Xiao-xin Wu</dc:creator>
  <cp:keywords/>
  <dc:description/>
  <cp:lastModifiedBy>Microsoft Office User</cp:lastModifiedBy>
  <cp:revision>27</cp:revision>
  <cp:lastPrinted>2022-06-30T18:07:00Z</cp:lastPrinted>
  <dcterms:created xsi:type="dcterms:W3CDTF">2022-06-30T18:07:00Z</dcterms:created>
  <dcterms:modified xsi:type="dcterms:W3CDTF">2024-03-27T20:01:00Z</dcterms:modified>
</cp:coreProperties>
</file>