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1F" w:rsidRDefault="00E17C1F" w:rsidP="001D43E3">
      <w:pPr>
        <w:spacing w:after="0"/>
        <w:jc w:val="center"/>
        <w:rPr>
          <w:rFonts w:ascii="Times New Roman" w:hAnsi="Times New Roman" w:cs="Times New Roman"/>
          <w:b/>
          <w:sz w:val="28"/>
          <w:szCs w:val="28"/>
          <w:u w:val="single"/>
        </w:rPr>
      </w:pPr>
    </w:p>
    <w:p w:rsidR="0054399C" w:rsidRPr="001D43E3" w:rsidRDefault="00E17C1F" w:rsidP="001D43E3">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Encore </w:t>
      </w:r>
      <w:r w:rsidR="0054399C" w:rsidRPr="001D43E3">
        <w:rPr>
          <w:rFonts w:ascii="Times New Roman" w:hAnsi="Times New Roman" w:cs="Times New Roman"/>
          <w:b/>
          <w:sz w:val="28"/>
          <w:szCs w:val="28"/>
          <w:u w:val="single"/>
        </w:rPr>
        <w:t>Careers</w:t>
      </w:r>
    </w:p>
    <w:p w:rsidR="00854144" w:rsidRPr="001D43E3" w:rsidRDefault="005D2958" w:rsidP="001D43E3">
      <w:pPr>
        <w:spacing w:after="0"/>
        <w:jc w:val="center"/>
        <w:rPr>
          <w:rFonts w:ascii="Times New Roman" w:hAnsi="Times New Roman" w:cs="Times New Roman"/>
          <w:b/>
          <w:sz w:val="28"/>
          <w:szCs w:val="28"/>
        </w:rPr>
      </w:pPr>
      <w:r w:rsidRPr="001D43E3">
        <w:rPr>
          <w:rFonts w:ascii="Times New Roman" w:hAnsi="Times New Roman" w:cs="Times New Roman"/>
          <w:b/>
          <w:sz w:val="28"/>
          <w:szCs w:val="28"/>
        </w:rPr>
        <w:t xml:space="preserve">Selected </w:t>
      </w:r>
      <w:r w:rsidR="0054399C" w:rsidRPr="001D43E3">
        <w:rPr>
          <w:rFonts w:ascii="Times New Roman" w:hAnsi="Times New Roman" w:cs="Times New Roman"/>
          <w:b/>
          <w:sz w:val="28"/>
          <w:szCs w:val="28"/>
        </w:rPr>
        <w:t xml:space="preserve">Local </w:t>
      </w:r>
      <w:r w:rsidR="001D43E3" w:rsidRPr="001D43E3">
        <w:rPr>
          <w:rFonts w:ascii="Times New Roman" w:hAnsi="Times New Roman" w:cs="Times New Roman"/>
          <w:b/>
          <w:sz w:val="28"/>
          <w:szCs w:val="28"/>
        </w:rPr>
        <w:t xml:space="preserve">and National </w:t>
      </w:r>
      <w:r w:rsidR="0054399C" w:rsidRPr="001D43E3">
        <w:rPr>
          <w:rFonts w:ascii="Times New Roman" w:hAnsi="Times New Roman" w:cs="Times New Roman"/>
          <w:b/>
          <w:sz w:val="28"/>
          <w:szCs w:val="28"/>
        </w:rPr>
        <w:t>Resources</w:t>
      </w:r>
    </w:p>
    <w:p w:rsidR="001D43E3" w:rsidRPr="001D43E3" w:rsidRDefault="001D43E3" w:rsidP="007235C5">
      <w:pPr>
        <w:pStyle w:val="Heading2"/>
        <w:rPr>
          <w:sz w:val="24"/>
          <w:szCs w:val="24"/>
        </w:rPr>
      </w:pPr>
      <w:r w:rsidRPr="001D43E3">
        <w:rPr>
          <w:sz w:val="24"/>
          <w:szCs w:val="24"/>
        </w:rPr>
        <w:t>Below are a few suggestions of programs and sites to help</w:t>
      </w:r>
      <w:r>
        <w:rPr>
          <w:sz w:val="24"/>
          <w:szCs w:val="24"/>
        </w:rPr>
        <w:t xml:space="preserve"> you get started in your encore </w:t>
      </w:r>
      <w:r w:rsidR="00454D9B">
        <w:rPr>
          <w:sz w:val="24"/>
          <w:szCs w:val="24"/>
        </w:rPr>
        <w:t xml:space="preserve">adapted </w:t>
      </w:r>
      <w:r>
        <w:rPr>
          <w:sz w:val="24"/>
          <w:szCs w:val="24"/>
        </w:rPr>
        <w:t xml:space="preserve">from </w:t>
      </w:r>
      <w:r w:rsidRPr="001D43E3">
        <w:rPr>
          <w:sz w:val="24"/>
          <w:szCs w:val="24"/>
          <w:u w:val="single"/>
        </w:rPr>
        <w:t>Encore.org</w:t>
      </w:r>
      <w:r>
        <w:rPr>
          <w:sz w:val="24"/>
          <w:szCs w:val="24"/>
        </w:rPr>
        <w:t xml:space="preserve">. </w:t>
      </w:r>
    </w:p>
    <w:p w:rsidR="001D43E3" w:rsidRPr="001D43E3" w:rsidRDefault="001D43E3" w:rsidP="001D43E3">
      <w:pPr>
        <w:pStyle w:val="Heading3"/>
        <w:rPr>
          <w:rFonts w:ascii="Times New Roman" w:hAnsi="Times New Roman" w:cs="Times New Roman"/>
          <w:sz w:val="24"/>
          <w:szCs w:val="24"/>
        </w:rPr>
      </w:pPr>
      <w:r w:rsidRPr="001D43E3">
        <w:rPr>
          <w:rFonts w:ascii="Times New Roman" w:hAnsi="Times New Roman" w:cs="Times New Roman"/>
          <w:sz w:val="24"/>
          <w:szCs w:val="24"/>
        </w:rPr>
        <w:t>Resources from Encore.org</w:t>
      </w:r>
    </w:p>
    <w:p w:rsidR="001D43E3" w:rsidRPr="001D43E3" w:rsidRDefault="001D43E3" w:rsidP="001D43E3">
      <w:pPr>
        <w:numPr>
          <w:ilvl w:val="0"/>
          <w:numId w:val="4"/>
        </w:numPr>
        <w:spacing w:before="100" w:beforeAutospacing="1" w:after="100" w:afterAutospacing="1" w:line="240" w:lineRule="auto"/>
        <w:rPr>
          <w:rFonts w:ascii="Times New Roman" w:hAnsi="Times New Roman" w:cs="Times New Roman"/>
          <w:sz w:val="24"/>
          <w:szCs w:val="24"/>
        </w:rPr>
      </w:pPr>
      <w:r w:rsidRPr="001D43E3">
        <w:rPr>
          <w:rFonts w:ascii="Times New Roman" w:hAnsi="Times New Roman" w:cs="Times New Roman"/>
          <w:sz w:val="24"/>
          <w:szCs w:val="24"/>
        </w:rPr>
        <w:t xml:space="preserve">Visit </w:t>
      </w:r>
      <w:r w:rsidR="00454D9B">
        <w:rPr>
          <w:rFonts w:ascii="Times New Roman" w:hAnsi="Times New Roman" w:cs="Times New Roman"/>
          <w:sz w:val="24"/>
          <w:szCs w:val="24"/>
        </w:rPr>
        <w:t>the</w:t>
      </w:r>
      <w:r w:rsidRPr="001D43E3">
        <w:rPr>
          <w:rFonts w:ascii="Times New Roman" w:hAnsi="Times New Roman" w:cs="Times New Roman"/>
          <w:sz w:val="24"/>
          <w:szCs w:val="24"/>
        </w:rPr>
        <w:t xml:space="preserve"> </w:t>
      </w:r>
      <w:hyperlink r:id="rId8" w:history="1">
        <w:r w:rsidR="006150B5" w:rsidRPr="006150B5">
          <w:rPr>
            <w:rStyle w:val="Hyperlink"/>
            <w:rFonts w:ascii="Times New Roman" w:hAnsi="Times New Roman" w:cs="Times New Roman"/>
            <w:sz w:val="24"/>
            <w:szCs w:val="24"/>
          </w:rPr>
          <w:t>Encore Network</w:t>
        </w:r>
        <w:r w:rsidR="006150B5" w:rsidRPr="006150B5">
          <w:rPr>
            <w:rStyle w:val="Hyperlink"/>
            <w:rFonts w:ascii="Times New Roman" w:hAnsi="Times New Roman" w:cs="Times New Roman"/>
            <w:sz w:val="24"/>
            <w:szCs w:val="24"/>
          </w:rPr>
          <w:t xml:space="preserve"> </w:t>
        </w:r>
        <w:r w:rsidR="006150B5" w:rsidRPr="006150B5">
          <w:rPr>
            <w:rStyle w:val="Hyperlink"/>
            <w:rFonts w:ascii="Times New Roman" w:hAnsi="Times New Roman" w:cs="Times New Roman"/>
            <w:sz w:val="24"/>
            <w:szCs w:val="24"/>
          </w:rPr>
          <w:t>page</w:t>
        </w:r>
      </w:hyperlink>
      <w:r w:rsidR="006150B5">
        <w:rPr>
          <w:rFonts w:ascii="Times New Roman" w:hAnsi="Times New Roman" w:cs="Times New Roman"/>
          <w:sz w:val="24"/>
          <w:szCs w:val="24"/>
        </w:rPr>
        <w:t xml:space="preserve"> </w:t>
      </w:r>
      <w:r w:rsidRPr="001D43E3">
        <w:rPr>
          <w:rFonts w:ascii="Times New Roman" w:hAnsi="Times New Roman" w:cs="Times New Roman"/>
          <w:sz w:val="24"/>
          <w:szCs w:val="24"/>
        </w:rPr>
        <w:t>to learn about organizations offering people age 50+ new ways to connect work and contribute for the greater good.</w:t>
      </w:r>
    </w:p>
    <w:p w:rsidR="001D43E3" w:rsidRPr="001D43E3" w:rsidRDefault="00454D9B" w:rsidP="001D43E3">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Visit the</w:t>
      </w:r>
      <w:r w:rsidR="001D43E3" w:rsidRPr="001D43E3">
        <w:rPr>
          <w:rFonts w:ascii="Times New Roman" w:hAnsi="Times New Roman" w:cs="Times New Roman"/>
          <w:sz w:val="24"/>
          <w:szCs w:val="24"/>
        </w:rPr>
        <w:t xml:space="preserve"> </w:t>
      </w:r>
      <w:hyperlink r:id="rId9" w:history="1">
        <w:r w:rsidR="001D43E3" w:rsidRPr="001D43E3">
          <w:rPr>
            <w:rStyle w:val="Hyperlink"/>
            <w:rFonts w:ascii="Times New Roman" w:hAnsi="Times New Roman" w:cs="Times New Roman"/>
            <w:sz w:val="24"/>
            <w:szCs w:val="24"/>
          </w:rPr>
          <w:t>Research and Publications page</w:t>
        </w:r>
      </w:hyperlink>
      <w:r w:rsidR="001D43E3" w:rsidRPr="001D43E3">
        <w:rPr>
          <w:rFonts w:ascii="Times New Roman" w:hAnsi="Times New Roman" w:cs="Times New Roman"/>
          <w:sz w:val="24"/>
          <w:szCs w:val="24"/>
        </w:rPr>
        <w:t> for guides and papers providing ideas for people seeking encores in areas such as healthcare, education and the environment.</w:t>
      </w:r>
    </w:p>
    <w:p w:rsidR="00D04CCF" w:rsidRPr="00D04CCF" w:rsidRDefault="006150B5" w:rsidP="00D04CCF">
      <w:pPr>
        <w:numPr>
          <w:ilvl w:val="0"/>
          <w:numId w:val="4"/>
        </w:numPr>
        <w:spacing w:before="100" w:beforeAutospacing="1" w:after="100" w:afterAutospacing="1" w:line="240" w:lineRule="auto"/>
        <w:rPr>
          <w:rFonts w:ascii="Times New Roman" w:hAnsi="Times New Roman" w:cs="Times New Roman"/>
          <w:sz w:val="24"/>
          <w:szCs w:val="24"/>
        </w:rPr>
      </w:pPr>
      <w:hyperlink r:id="rId10" w:tooltip="Encore Fellowships" w:history="1">
        <w:r w:rsidR="001D43E3" w:rsidRPr="001D43E3">
          <w:rPr>
            <w:rStyle w:val="Hyperlink"/>
            <w:rFonts w:ascii="Times New Roman" w:hAnsi="Times New Roman" w:cs="Times New Roman"/>
            <w:sz w:val="24"/>
            <w:szCs w:val="24"/>
          </w:rPr>
          <w:t>Encore Fellowships Network</w:t>
        </w:r>
      </w:hyperlink>
      <w:r w:rsidR="001D43E3" w:rsidRPr="001D43E3">
        <w:rPr>
          <w:rFonts w:ascii="Times New Roman" w:hAnsi="Times New Roman" w:cs="Times New Roman"/>
          <w:sz w:val="24"/>
          <w:szCs w:val="24"/>
        </w:rPr>
        <w:t xml:space="preserve"> offers paid, time-limited fellowships that match skilled, experienced professionals with social-purpose organizations in high-impact assignments.</w:t>
      </w:r>
    </w:p>
    <w:p w:rsidR="00D04CCF" w:rsidRPr="00D04CCF" w:rsidRDefault="006150B5" w:rsidP="00D04CCF">
      <w:pPr>
        <w:pStyle w:val="ListParagraph"/>
        <w:numPr>
          <w:ilvl w:val="1"/>
          <w:numId w:val="4"/>
        </w:numPr>
        <w:shd w:val="clear" w:color="auto" w:fill="FFFFFF"/>
        <w:rPr>
          <w:color w:val="222222"/>
        </w:rPr>
      </w:pPr>
      <w:hyperlink r:id="rId11" w:history="1">
        <w:r w:rsidR="00D04CCF" w:rsidRPr="00454D9B">
          <w:rPr>
            <w:rStyle w:val="Hyperlink"/>
          </w:rPr>
          <w:t>Encore Boston Network</w:t>
        </w:r>
      </w:hyperlink>
      <w:r w:rsidR="00D04CCF" w:rsidRPr="00454D9B">
        <w:rPr>
          <w:color w:val="222222"/>
        </w:rPr>
        <w:t xml:space="preserve"> is a coalition of organizations and professionals dedicated to strengthening Greater Boston’s communities by engaging the talents of people in midlife and beyond. </w:t>
      </w:r>
      <w:bookmarkStart w:id="0" w:name="_GoBack"/>
      <w:bookmarkEnd w:id="0"/>
    </w:p>
    <w:p w:rsidR="00D94055" w:rsidRDefault="00D94055" w:rsidP="00D94055">
      <w:pPr>
        <w:pStyle w:val="Heading3"/>
        <w:rPr>
          <w:rFonts w:ascii="Times New Roman" w:hAnsi="Times New Roman" w:cs="Times New Roman"/>
          <w:sz w:val="24"/>
          <w:szCs w:val="24"/>
        </w:rPr>
      </w:pPr>
      <w:r>
        <w:rPr>
          <w:rFonts w:ascii="Times New Roman" w:hAnsi="Times New Roman" w:cs="Times New Roman"/>
          <w:sz w:val="24"/>
          <w:szCs w:val="24"/>
        </w:rPr>
        <w:t xml:space="preserve">Upcoming </w:t>
      </w:r>
      <w:r w:rsidRPr="00D94055">
        <w:rPr>
          <w:rFonts w:ascii="Times New Roman" w:hAnsi="Times New Roman" w:cs="Times New Roman"/>
          <w:sz w:val="24"/>
          <w:szCs w:val="24"/>
        </w:rPr>
        <w:t>E</w:t>
      </w:r>
      <w:r>
        <w:rPr>
          <w:rFonts w:ascii="Times New Roman" w:hAnsi="Times New Roman" w:cs="Times New Roman"/>
          <w:sz w:val="24"/>
          <w:szCs w:val="24"/>
        </w:rPr>
        <w:t>vent</w:t>
      </w:r>
    </w:p>
    <w:p w:rsidR="00D94055" w:rsidRDefault="006150B5" w:rsidP="00D94055">
      <w:pPr>
        <w:pStyle w:val="Heading3"/>
        <w:numPr>
          <w:ilvl w:val="0"/>
          <w:numId w:val="4"/>
        </w:numPr>
        <w:rPr>
          <w:rFonts w:ascii="Times New Roman" w:hAnsi="Times New Roman" w:cs="Times New Roman"/>
          <w:b w:val="0"/>
          <w:color w:val="auto"/>
          <w:sz w:val="24"/>
          <w:szCs w:val="24"/>
        </w:rPr>
      </w:pPr>
      <w:hyperlink r:id="rId12" w:anchor="!expo-info/cnvd" w:history="1">
        <w:r w:rsidR="00D94055" w:rsidRPr="00D94055">
          <w:rPr>
            <w:rStyle w:val="Hyperlink"/>
            <w:rFonts w:ascii="Times New Roman" w:hAnsi="Times New Roman" w:cs="Times New Roman"/>
            <w:b w:val="0"/>
            <w:sz w:val="24"/>
            <w:szCs w:val="24"/>
          </w:rPr>
          <w:t>Encore Expo 2016</w:t>
        </w:r>
      </w:hyperlink>
      <w:r w:rsidR="00D94055">
        <w:rPr>
          <w:rFonts w:ascii="Times New Roman" w:hAnsi="Times New Roman" w:cs="Times New Roman"/>
          <w:b w:val="0"/>
          <w:color w:val="auto"/>
          <w:sz w:val="24"/>
          <w:szCs w:val="24"/>
        </w:rPr>
        <w:t xml:space="preserve"> </w:t>
      </w:r>
    </w:p>
    <w:p w:rsidR="00D94055" w:rsidRDefault="00D94055" w:rsidP="00D94055">
      <w:pPr>
        <w:pStyle w:val="Heading3"/>
        <w:numPr>
          <w:ilvl w:val="1"/>
          <w:numId w:val="4"/>
        </w:numPr>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The Encore Boston Network is holding its f</w:t>
      </w:r>
      <w:r w:rsidRPr="00D94055">
        <w:rPr>
          <w:rFonts w:ascii="Times New Roman" w:hAnsi="Times New Roman" w:cs="Times New Roman"/>
          <w:b w:val="0"/>
          <w:color w:val="auto"/>
          <w:sz w:val="24"/>
          <w:szCs w:val="24"/>
        </w:rPr>
        <w:t xml:space="preserve">irst annual </w:t>
      </w:r>
      <w:r>
        <w:rPr>
          <w:rFonts w:ascii="Times New Roman" w:hAnsi="Times New Roman" w:cs="Times New Roman"/>
          <w:b w:val="0"/>
          <w:color w:val="auto"/>
          <w:sz w:val="24"/>
          <w:szCs w:val="24"/>
        </w:rPr>
        <w:t>Encore Expo on</w:t>
      </w:r>
      <w:r w:rsidRPr="00D94055">
        <w:rPr>
          <w:rFonts w:ascii="Times New Roman" w:hAnsi="Times New Roman" w:cs="Times New Roman"/>
          <w:b w:val="0"/>
          <w:color w:val="auto"/>
          <w:sz w:val="24"/>
          <w:szCs w:val="24"/>
        </w:rPr>
        <w:t xml:space="preserve"> Nov</w:t>
      </w:r>
      <w:r>
        <w:rPr>
          <w:rFonts w:ascii="Times New Roman" w:hAnsi="Times New Roman" w:cs="Times New Roman"/>
          <w:b w:val="0"/>
          <w:color w:val="auto"/>
          <w:sz w:val="24"/>
          <w:szCs w:val="24"/>
        </w:rPr>
        <w:t xml:space="preserve"> 18, noon-6pm at Boston College</w:t>
      </w:r>
      <w:r w:rsidRPr="00D94055">
        <w:rPr>
          <w:rFonts w:ascii="Times New Roman" w:hAnsi="Times New Roman" w:cs="Times New Roman"/>
          <w:b w:val="0"/>
          <w:color w:val="auto"/>
          <w:sz w:val="24"/>
          <w:szCs w:val="24"/>
        </w:rPr>
        <w:t>, Corcoran Commons</w:t>
      </w:r>
      <w:r>
        <w:rPr>
          <w:rFonts w:ascii="Times New Roman" w:hAnsi="Times New Roman" w:cs="Times New Roman"/>
          <w:b w:val="0"/>
          <w:color w:val="auto"/>
          <w:sz w:val="24"/>
          <w:szCs w:val="24"/>
        </w:rPr>
        <w:t>, f</w:t>
      </w:r>
      <w:r w:rsidRPr="00D94055">
        <w:rPr>
          <w:rFonts w:ascii="Times New Roman" w:hAnsi="Times New Roman" w:cs="Times New Roman"/>
          <w:b w:val="0"/>
          <w:color w:val="auto"/>
          <w:sz w:val="24"/>
          <w:szCs w:val="24"/>
        </w:rPr>
        <w:t>ree to the public!</w:t>
      </w:r>
    </w:p>
    <w:p w:rsidR="00D94055" w:rsidRDefault="00D94055" w:rsidP="00D94055">
      <w:pPr>
        <w:pStyle w:val="Heading3"/>
        <w:numPr>
          <w:ilvl w:val="1"/>
          <w:numId w:val="4"/>
        </w:numPr>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Event </w:t>
      </w:r>
      <w:r w:rsidRPr="00D94055">
        <w:rPr>
          <w:rFonts w:ascii="Times New Roman" w:hAnsi="Times New Roman" w:cs="Times New Roman"/>
          <w:b w:val="0"/>
          <w:color w:val="auto"/>
          <w:sz w:val="24"/>
          <w:szCs w:val="24"/>
        </w:rPr>
        <w:t>will connect community organizations with 200+ individuals who are looking for paid or volunteer opportunities to give back. The expo will include a dynamic keynote speaker, David Campbell, founder of All Hands Volunteers, exhibitors, workshops, and networking opportunities.  </w:t>
      </w:r>
    </w:p>
    <w:p w:rsidR="00FC4277" w:rsidRPr="00D94055" w:rsidRDefault="00D94055" w:rsidP="00D94055">
      <w:pPr>
        <w:pStyle w:val="Heading3"/>
        <w:numPr>
          <w:ilvl w:val="1"/>
          <w:numId w:val="4"/>
        </w:numPr>
        <w:spacing w:before="0" w:line="240" w:lineRule="auto"/>
        <w:rPr>
          <w:rFonts w:ascii="Times New Roman" w:hAnsi="Times New Roman" w:cs="Times New Roman"/>
          <w:b w:val="0"/>
          <w:color w:val="auto"/>
          <w:sz w:val="24"/>
          <w:szCs w:val="24"/>
        </w:rPr>
      </w:pPr>
      <w:r w:rsidRPr="00D94055">
        <w:rPr>
          <w:rFonts w:ascii="Times New Roman" w:hAnsi="Times New Roman" w:cs="Times New Roman"/>
          <w:b w:val="0"/>
          <w:color w:val="auto"/>
          <w:sz w:val="24"/>
          <w:szCs w:val="24"/>
        </w:rPr>
        <w:t>This Expo is sponsored by the Boston College Institute on Aging, Hartford Center of Excellence in Geriatric Social Work, and AARP MA, among others.</w:t>
      </w:r>
    </w:p>
    <w:p w:rsidR="001D43E3" w:rsidRPr="001D43E3" w:rsidRDefault="001D43E3" w:rsidP="00D94055">
      <w:pPr>
        <w:pStyle w:val="Heading3"/>
        <w:rPr>
          <w:rFonts w:ascii="Times New Roman" w:hAnsi="Times New Roman" w:cs="Times New Roman"/>
          <w:sz w:val="24"/>
          <w:szCs w:val="24"/>
        </w:rPr>
      </w:pPr>
      <w:r w:rsidRPr="001D43E3">
        <w:rPr>
          <w:rFonts w:ascii="Times New Roman" w:hAnsi="Times New Roman" w:cs="Times New Roman"/>
          <w:sz w:val="24"/>
          <w:szCs w:val="24"/>
        </w:rPr>
        <w:t>Give your time and/or your skills</w:t>
      </w:r>
    </w:p>
    <w:p w:rsidR="00D8459D" w:rsidRDefault="006150B5" w:rsidP="00D8459D">
      <w:pPr>
        <w:numPr>
          <w:ilvl w:val="0"/>
          <w:numId w:val="5"/>
        </w:numPr>
        <w:spacing w:before="100" w:beforeAutospacing="1" w:after="100" w:afterAutospacing="1" w:line="240" w:lineRule="auto"/>
        <w:rPr>
          <w:rFonts w:ascii="Times New Roman" w:hAnsi="Times New Roman" w:cs="Times New Roman"/>
          <w:sz w:val="24"/>
          <w:szCs w:val="24"/>
        </w:rPr>
      </w:pPr>
      <w:hyperlink r:id="rId13" w:tgtFrame="_blank" w:history="1">
        <w:r w:rsidR="001D43E3" w:rsidRPr="001D43E3">
          <w:rPr>
            <w:rStyle w:val="Hyperlink"/>
            <w:rFonts w:ascii="Times New Roman" w:hAnsi="Times New Roman" w:cs="Times New Roman"/>
            <w:sz w:val="24"/>
            <w:szCs w:val="24"/>
          </w:rPr>
          <w:t>AARP Experience Corps</w:t>
        </w:r>
      </w:hyperlink>
      <w:r w:rsidR="001D43E3" w:rsidRPr="001D43E3">
        <w:rPr>
          <w:rFonts w:ascii="Times New Roman" w:hAnsi="Times New Roman" w:cs="Times New Roman"/>
          <w:sz w:val="24"/>
          <w:szCs w:val="24"/>
        </w:rPr>
        <w:t xml:space="preserve"> is a national leader in engaging older adult tutors to improve K-3 student literacy in disadvantaged schools.</w:t>
      </w:r>
    </w:p>
    <w:p w:rsidR="00D8459D" w:rsidRPr="00D8459D" w:rsidRDefault="006150B5" w:rsidP="00D8459D">
      <w:pPr>
        <w:numPr>
          <w:ilvl w:val="1"/>
          <w:numId w:val="5"/>
        </w:numPr>
        <w:spacing w:before="100" w:beforeAutospacing="1" w:after="100" w:afterAutospacing="1" w:line="240" w:lineRule="auto"/>
        <w:rPr>
          <w:rFonts w:ascii="Times New Roman" w:hAnsi="Times New Roman" w:cs="Times New Roman"/>
          <w:sz w:val="24"/>
          <w:szCs w:val="24"/>
        </w:rPr>
      </w:pPr>
      <w:hyperlink r:id="rId14" w:history="1">
        <w:r w:rsidR="00D8459D" w:rsidRPr="00D8459D">
          <w:rPr>
            <w:rStyle w:val="Hyperlink"/>
            <w:rFonts w:ascii="Times New Roman" w:hAnsi="Times New Roman" w:cs="Times New Roman"/>
            <w:sz w:val="24"/>
            <w:szCs w:val="24"/>
          </w:rPr>
          <w:t>Generations Incorporated</w:t>
        </w:r>
      </w:hyperlink>
      <w:r w:rsidR="00D8459D">
        <w:rPr>
          <w:rFonts w:ascii="Times New Roman" w:hAnsi="Times New Roman" w:cs="Times New Roman"/>
          <w:color w:val="222222"/>
          <w:sz w:val="24"/>
          <w:szCs w:val="24"/>
        </w:rPr>
        <w:t xml:space="preserve"> </w:t>
      </w:r>
      <w:r w:rsidR="005C5DE0">
        <w:rPr>
          <w:rFonts w:ascii="Times New Roman" w:hAnsi="Times New Roman" w:cs="Times New Roman"/>
          <w:color w:val="222222"/>
          <w:sz w:val="24"/>
          <w:szCs w:val="24"/>
        </w:rPr>
        <w:t>is the Boston host to AARP Experience Corps. C</w:t>
      </w:r>
      <w:r w:rsidR="00D8459D" w:rsidRPr="00D8459D">
        <w:rPr>
          <w:rFonts w:ascii="Times New Roman" w:hAnsi="Times New Roman" w:cs="Times New Roman"/>
          <w:color w:val="222222"/>
          <w:sz w:val="24"/>
          <w:szCs w:val="24"/>
        </w:rPr>
        <w:t xml:space="preserve">onnects older adults as volunteers with </w:t>
      </w:r>
      <w:r w:rsidR="005C5DE0">
        <w:rPr>
          <w:rFonts w:ascii="Times New Roman" w:hAnsi="Times New Roman" w:cs="Times New Roman"/>
          <w:color w:val="222222"/>
          <w:sz w:val="24"/>
          <w:szCs w:val="24"/>
        </w:rPr>
        <w:t xml:space="preserve">Boston area </w:t>
      </w:r>
      <w:r w:rsidR="00D8459D" w:rsidRPr="00D8459D">
        <w:rPr>
          <w:rFonts w:ascii="Times New Roman" w:hAnsi="Times New Roman" w:cs="Times New Roman"/>
          <w:color w:val="222222"/>
          <w:sz w:val="24"/>
          <w:szCs w:val="24"/>
        </w:rPr>
        <w:t>schools to improve literacy skills in young children.</w:t>
      </w:r>
    </w:p>
    <w:p w:rsidR="001D43E3" w:rsidRP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15" w:tgtFrame="_blank" w:history="1">
        <w:r w:rsidR="001D43E3" w:rsidRPr="001D43E3">
          <w:rPr>
            <w:rStyle w:val="Hyperlink"/>
            <w:rFonts w:ascii="Times New Roman" w:hAnsi="Times New Roman" w:cs="Times New Roman"/>
            <w:sz w:val="24"/>
            <w:szCs w:val="24"/>
          </w:rPr>
          <w:t>Catch-a-Fire</w:t>
        </w:r>
      </w:hyperlink>
      <w:r w:rsidR="001D43E3" w:rsidRPr="001D43E3">
        <w:rPr>
          <w:rFonts w:ascii="Times New Roman" w:hAnsi="Times New Roman" w:cs="Times New Roman"/>
          <w:sz w:val="24"/>
          <w:szCs w:val="24"/>
        </w:rPr>
        <w:t xml:space="preserve"> provides talented individuals with meaningful pro bono experiences in order to build capacity for social good organizations</w:t>
      </w:r>
    </w:p>
    <w:p w:rsidR="001D43E3" w:rsidRP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16" w:tgtFrame="_blank" w:history="1">
        <w:r w:rsidR="001D43E3" w:rsidRPr="001D43E3">
          <w:rPr>
            <w:rStyle w:val="Hyperlink"/>
            <w:rFonts w:ascii="Times New Roman" w:hAnsi="Times New Roman" w:cs="Times New Roman"/>
            <w:sz w:val="24"/>
            <w:szCs w:val="24"/>
          </w:rPr>
          <w:t>Corporation for National and Community Service</w:t>
        </w:r>
      </w:hyperlink>
      <w:r w:rsidR="001D43E3" w:rsidRPr="001D43E3">
        <w:rPr>
          <w:rFonts w:ascii="Times New Roman" w:hAnsi="Times New Roman" w:cs="Times New Roman"/>
          <w:sz w:val="24"/>
          <w:szCs w:val="24"/>
        </w:rPr>
        <w:t xml:space="preserve"> is a federal agency that helps more than 5 million Americans improve the lives of their fellow citizens through service.</w:t>
      </w:r>
    </w:p>
    <w:p w:rsidR="00D8459D" w:rsidRDefault="006150B5" w:rsidP="00D8459D">
      <w:pPr>
        <w:numPr>
          <w:ilvl w:val="0"/>
          <w:numId w:val="5"/>
        </w:numPr>
        <w:spacing w:before="100" w:beforeAutospacing="1" w:after="100" w:afterAutospacing="1" w:line="240" w:lineRule="auto"/>
        <w:rPr>
          <w:rFonts w:ascii="Times New Roman" w:hAnsi="Times New Roman" w:cs="Times New Roman"/>
          <w:sz w:val="24"/>
          <w:szCs w:val="24"/>
        </w:rPr>
      </w:pPr>
      <w:hyperlink r:id="rId17" w:tgtFrame="_blank" w:tooltip="Executive Service Corps" w:history="1">
        <w:r w:rsidR="001D43E3" w:rsidRPr="001D43E3">
          <w:rPr>
            <w:rStyle w:val="Hyperlink"/>
            <w:rFonts w:ascii="Times New Roman" w:hAnsi="Times New Roman" w:cs="Times New Roman"/>
            <w:sz w:val="24"/>
            <w:szCs w:val="24"/>
          </w:rPr>
          <w:t>Executive Service Corps</w:t>
        </w:r>
      </w:hyperlink>
      <w:r w:rsidR="001D43E3" w:rsidRPr="001D43E3">
        <w:rPr>
          <w:rFonts w:ascii="Times New Roman" w:hAnsi="Times New Roman" w:cs="Times New Roman"/>
          <w:sz w:val="24"/>
          <w:szCs w:val="24"/>
        </w:rPr>
        <w:t xml:space="preserve"> </w:t>
      </w:r>
      <w:r w:rsidR="00D8459D">
        <w:rPr>
          <w:rFonts w:ascii="Times New Roman" w:hAnsi="Times New Roman" w:cs="Times New Roman"/>
          <w:sz w:val="24"/>
          <w:szCs w:val="24"/>
        </w:rPr>
        <w:t xml:space="preserve">(ESC) </w:t>
      </w:r>
      <w:r w:rsidR="001D43E3" w:rsidRPr="001D43E3">
        <w:rPr>
          <w:rFonts w:ascii="Times New Roman" w:hAnsi="Times New Roman" w:cs="Times New Roman"/>
          <w:sz w:val="24"/>
          <w:szCs w:val="24"/>
        </w:rPr>
        <w:t>is a national network of organizations that provide consulting, coaching, facilitation and other services to strengthen nonprofits, schools and government organizations.</w:t>
      </w:r>
    </w:p>
    <w:p w:rsidR="00D8459D" w:rsidRDefault="006150B5" w:rsidP="00D8459D">
      <w:pPr>
        <w:numPr>
          <w:ilvl w:val="1"/>
          <w:numId w:val="5"/>
        </w:numPr>
        <w:spacing w:before="100" w:beforeAutospacing="1" w:after="100" w:afterAutospacing="1" w:line="240" w:lineRule="auto"/>
        <w:rPr>
          <w:rFonts w:ascii="Times New Roman" w:hAnsi="Times New Roman" w:cs="Times New Roman"/>
          <w:sz w:val="24"/>
          <w:szCs w:val="24"/>
        </w:rPr>
      </w:pPr>
      <w:hyperlink r:id="rId18" w:history="1">
        <w:r w:rsidR="00D8459D" w:rsidRPr="00D8459D">
          <w:rPr>
            <w:rStyle w:val="Hyperlink"/>
            <w:rFonts w:ascii="Times New Roman" w:hAnsi="Times New Roman" w:cs="Times New Roman"/>
            <w:sz w:val="24"/>
            <w:szCs w:val="24"/>
          </w:rPr>
          <w:t>Executive Service Corps (ESC) of New England</w:t>
        </w:r>
      </w:hyperlink>
    </w:p>
    <w:p w:rsidR="00D8459D" w:rsidRPr="00D8459D" w:rsidRDefault="006150B5" w:rsidP="00D8459D">
      <w:pPr>
        <w:numPr>
          <w:ilvl w:val="1"/>
          <w:numId w:val="5"/>
        </w:numPr>
        <w:spacing w:before="100" w:beforeAutospacing="1" w:after="100" w:afterAutospacing="1" w:line="240" w:lineRule="auto"/>
        <w:rPr>
          <w:rFonts w:ascii="Times New Roman" w:hAnsi="Times New Roman" w:cs="Times New Roman"/>
          <w:sz w:val="24"/>
          <w:szCs w:val="24"/>
        </w:rPr>
      </w:pPr>
      <w:hyperlink r:id="rId19" w:history="1">
        <w:r w:rsidR="00D8459D" w:rsidRPr="00D8459D">
          <w:rPr>
            <w:rStyle w:val="Hyperlink"/>
            <w:rFonts w:ascii="Times New Roman" w:hAnsi="Times New Roman" w:cs="Times New Roman"/>
            <w:sz w:val="24"/>
            <w:szCs w:val="24"/>
          </w:rPr>
          <w:t xml:space="preserve">Discovering </w:t>
        </w:r>
        <w:proofErr w:type="gramStart"/>
        <w:r w:rsidR="00D8459D" w:rsidRPr="00D8459D">
          <w:rPr>
            <w:rStyle w:val="Hyperlink"/>
            <w:rFonts w:ascii="Times New Roman" w:hAnsi="Times New Roman" w:cs="Times New Roman"/>
            <w:sz w:val="24"/>
            <w:szCs w:val="24"/>
          </w:rPr>
          <w:t>What’s</w:t>
        </w:r>
        <w:proofErr w:type="gramEnd"/>
        <w:r w:rsidR="00D8459D" w:rsidRPr="00D8459D">
          <w:rPr>
            <w:rStyle w:val="Hyperlink"/>
            <w:rFonts w:ascii="Times New Roman" w:hAnsi="Times New Roman" w:cs="Times New Roman"/>
            <w:sz w:val="24"/>
            <w:szCs w:val="24"/>
          </w:rPr>
          <w:t xml:space="preserve"> Next</w:t>
        </w:r>
      </w:hyperlink>
      <w:r w:rsidR="00D8459D">
        <w:rPr>
          <w:rFonts w:ascii="Times New Roman" w:hAnsi="Times New Roman" w:cs="Times New Roman"/>
          <w:color w:val="222222"/>
          <w:sz w:val="24"/>
          <w:szCs w:val="24"/>
        </w:rPr>
        <w:t xml:space="preserve"> is a program of ESC of New England. Its p</w:t>
      </w:r>
      <w:r w:rsidR="00D8459D" w:rsidRPr="00D8459D">
        <w:rPr>
          <w:rFonts w:ascii="Times New Roman" w:hAnsi="Times New Roman" w:cs="Times New Roman"/>
          <w:color w:val="222222"/>
          <w:sz w:val="24"/>
          <w:szCs w:val="24"/>
        </w:rPr>
        <w:t>rograms help people, often in midlife and beyond, to explore new ways to grow, learn and find meaning in their work and balance in their lives. A program of ESC of New England.</w:t>
      </w:r>
    </w:p>
    <w:p w:rsidR="001D43E3" w:rsidRP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20" w:tgtFrame="_blank" w:history="1">
        <w:proofErr w:type="spellStart"/>
        <w:r w:rsidR="001D43E3" w:rsidRPr="001D43E3">
          <w:rPr>
            <w:rStyle w:val="Hyperlink"/>
            <w:rFonts w:ascii="Times New Roman" w:hAnsi="Times New Roman" w:cs="Times New Roman"/>
            <w:sz w:val="24"/>
            <w:szCs w:val="24"/>
          </w:rPr>
          <w:t>HandsOn</w:t>
        </w:r>
        <w:proofErr w:type="spellEnd"/>
        <w:r w:rsidR="001D43E3" w:rsidRPr="001D43E3">
          <w:rPr>
            <w:rStyle w:val="Hyperlink"/>
            <w:rFonts w:ascii="Times New Roman" w:hAnsi="Times New Roman" w:cs="Times New Roman"/>
            <w:sz w:val="24"/>
            <w:szCs w:val="24"/>
          </w:rPr>
          <w:t xml:space="preserve"> Network AARP</w:t>
        </w:r>
      </w:hyperlink>
      <w:r w:rsidR="001D43E3" w:rsidRPr="001D43E3">
        <w:rPr>
          <w:rFonts w:ascii="Times New Roman" w:hAnsi="Times New Roman" w:cs="Times New Roman"/>
          <w:sz w:val="24"/>
          <w:szCs w:val="24"/>
        </w:rPr>
        <w:t xml:space="preserve"> inspires, equips and mobilizes people to take action that changes the world.</w:t>
      </w:r>
    </w:p>
    <w:p w:rsid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21" w:tgtFrame="_blank" w:history="1">
        <w:proofErr w:type="spellStart"/>
        <w:r w:rsidR="001D43E3" w:rsidRPr="001D43E3">
          <w:rPr>
            <w:rStyle w:val="Hyperlink"/>
            <w:rFonts w:ascii="Times New Roman" w:hAnsi="Times New Roman" w:cs="Times New Roman"/>
            <w:sz w:val="24"/>
            <w:szCs w:val="24"/>
          </w:rPr>
          <w:t>Idealist.org</w:t>
        </w:r>
      </w:hyperlink>
      <w:r w:rsidR="001D43E3" w:rsidRPr="001D43E3">
        <w:rPr>
          <w:rFonts w:ascii="Times New Roman" w:hAnsi="Times New Roman" w:cs="Times New Roman"/>
          <w:sz w:val="24"/>
          <w:szCs w:val="24"/>
        </w:rPr>
        <w:t>’s</w:t>
      </w:r>
      <w:proofErr w:type="spellEnd"/>
      <w:r w:rsidR="001D43E3" w:rsidRPr="001D43E3">
        <w:rPr>
          <w:rFonts w:ascii="Times New Roman" w:hAnsi="Times New Roman" w:cs="Times New Roman"/>
          <w:sz w:val="24"/>
          <w:szCs w:val="24"/>
        </w:rPr>
        <w:t xml:space="preserve"> mission is to close the gap between intention and action by connecting people, organizations, ideas, and resources.</w:t>
      </w:r>
    </w:p>
    <w:p w:rsidR="00454D9B" w:rsidRPr="00454D9B" w:rsidRDefault="006150B5" w:rsidP="00454D9B">
      <w:pPr>
        <w:pStyle w:val="ListParagraph"/>
        <w:numPr>
          <w:ilvl w:val="0"/>
          <w:numId w:val="5"/>
        </w:numPr>
        <w:shd w:val="clear" w:color="auto" w:fill="FFFFFF"/>
        <w:rPr>
          <w:color w:val="222222"/>
        </w:rPr>
      </w:pPr>
      <w:hyperlink r:id="rId22" w:history="1">
        <w:proofErr w:type="spellStart"/>
        <w:r w:rsidR="00454D9B" w:rsidRPr="00454D9B">
          <w:rPr>
            <w:rStyle w:val="Hyperlink"/>
          </w:rPr>
          <w:t>Ignatian</w:t>
        </w:r>
        <w:proofErr w:type="spellEnd"/>
        <w:r w:rsidR="00454D9B" w:rsidRPr="00454D9B">
          <w:rPr>
            <w:rStyle w:val="Hyperlink"/>
          </w:rPr>
          <w:t xml:space="preserve"> Volunteer Corps</w:t>
        </w:r>
      </w:hyperlink>
      <w:r w:rsidR="00454D9B">
        <w:rPr>
          <w:color w:val="222222"/>
        </w:rPr>
        <w:t xml:space="preserve"> (IVC)</w:t>
      </w:r>
      <w:r w:rsidR="00454D9B" w:rsidRPr="00454D9B">
        <w:rPr>
          <w:color w:val="222222"/>
        </w:rPr>
        <w:t xml:space="preserve"> provides men and women, most age 50 or better, opportunities to serve others and to transform lives. IVC matches the talents of experienced Volunteers with the greatest social needs of our time.</w:t>
      </w:r>
      <w:r w:rsidR="00454D9B">
        <w:rPr>
          <w:color w:val="222222"/>
        </w:rPr>
        <w:t xml:space="preserve"> IVC has a</w:t>
      </w:r>
      <w:r w:rsidR="00454D9B" w:rsidRPr="00454D9B">
        <w:rPr>
          <w:color w:val="222222"/>
        </w:rPr>
        <w:t xml:space="preserve"> unique spiritual reflection program, which is rooted in the Jesuit tradition of </w:t>
      </w:r>
      <w:proofErr w:type="spellStart"/>
      <w:r w:rsidR="00454D9B" w:rsidRPr="00454D9B">
        <w:rPr>
          <w:color w:val="222222"/>
        </w:rPr>
        <w:t>Ignatian</w:t>
      </w:r>
      <w:proofErr w:type="spellEnd"/>
      <w:r w:rsidR="00454D9B" w:rsidRPr="00454D9B">
        <w:rPr>
          <w:color w:val="222222"/>
        </w:rPr>
        <w:t xml:space="preserve"> spirituality.  </w:t>
      </w:r>
    </w:p>
    <w:p w:rsidR="00454D9B" w:rsidRPr="00454D9B" w:rsidRDefault="006150B5" w:rsidP="00454D9B">
      <w:pPr>
        <w:pStyle w:val="ListParagraph"/>
        <w:numPr>
          <w:ilvl w:val="1"/>
          <w:numId w:val="5"/>
        </w:numPr>
        <w:shd w:val="clear" w:color="auto" w:fill="FFFFFF"/>
        <w:rPr>
          <w:color w:val="222222"/>
        </w:rPr>
      </w:pPr>
      <w:hyperlink r:id="rId23" w:history="1">
        <w:proofErr w:type="spellStart"/>
        <w:r w:rsidR="00454D9B" w:rsidRPr="00454D9B">
          <w:rPr>
            <w:rStyle w:val="Hyperlink"/>
          </w:rPr>
          <w:t>Ignatian</w:t>
        </w:r>
        <w:proofErr w:type="spellEnd"/>
        <w:r w:rsidR="00454D9B" w:rsidRPr="00454D9B">
          <w:rPr>
            <w:rStyle w:val="Hyperlink"/>
          </w:rPr>
          <w:t xml:space="preserve"> Volunteer Corps New England</w:t>
        </w:r>
      </w:hyperlink>
    </w:p>
    <w:p w:rsidR="001D43E3" w:rsidRP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24" w:tgtFrame="_blank" w:history="1">
        <w:r w:rsidR="001D43E3" w:rsidRPr="001D43E3">
          <w:rPr>
            <w:rStyle w:val="Hyperlink"/>
            <w:rFonts w:ascii="Times New Roman" w:hAnsi="Times New Roman" w:cs="Times New Roman"/>
            <w:sz w:val="24"/>
            <w:szCs w:val="24"/>
          </w:rPr>
          <w:t>Jumpstart</w:t>
        </w:r>
      </w:hyperlink>
      <w:r w:rsidR="001D43E3" w:rsidRPr="001D43E3">
        <w:rPr>
          <w:rFonts w:ascii="Times New Roman" w:hAnsi="Times New Roman" w:cs="Times New Roman"/>
          <w:sz w:val="24"/>
          <w:szCs w:val="24"/>
        </w:rPr>
        <w:t xml:space="preserve"> is a national early education organization that recruits and trains college students and community corps members to serve preschool children in low-income neighborhoods.</w:t>
      </w:r>
    </w:p>
    <w:p w:rsidR="005C5DE0" w:rsidRDefault="006150B5" w:rsidP="005C5DE0">
      <w:pPr>
        <w:numPr>
          <w:ilvl w:val="0"/>
          <w:numId w:val="5"/>
        </w:numPr>
        <w:spacing w:before="100" w:beforeAutospacing="1" w:after="100" w:afterAutospacing="1" w:line="240" w:lineRule="auto"/>
        <w:rPr>
          <w:rFonts w:ascii="Times New Roman" w:hAnsi="Times New Roman" w:cs="Times New Roman"/>
          <w:sz w:val="24"/>
          <w:szCs w:val="24"/>
        </w:rPr>
      </w:pPr>
      <w:hyperlink r:id="rId25" w:tgtFrame="_blank" w:tooltip="ReServe" w:history="1">
        <w:proofErr w:type="spellStart"/>
        <w:r w:rsidR="001D43E3" w:rsidRPr="001D43E3">
          <w:rPr>
            <w:rStyle w:val="Hyperlink"/>
            <w:rFonts w:ascii="Times New Roman" w:hAnsi="Times New Roman" w:cs="Times New Roman"/>
            <w:sz w:val="24"/>
            <w:szCs w:val="24"/>
          </w:rPr>
          <w:t>ReServe</w:t>
        </w:r>
        <w:proofErr w:type="spellEnd"/>
      </w:hyperlink>
      <w:r w:rsidR="001D43E3" w:rsidRPr="001D43E3">
        <w:rPr>
          <w:rFonts w:ascii="Times New Roman" w:hAnsi="Times New Roman" w:cs="Times New Roman"/>
          <w:sz w:val="24"/>
          <w:szCs w:val="24"/>
        </w:rPr>
        <w:t xml:space="preserve"> is an innovative resource that matches continuing professionals 55+ with the nonprofits that need them.</w:t>
      </w:r>
      <w:r w:rsidR="005C5DE0">
        <w:rPr>
          <w:rFonts w:ascii="Times New Roman" w:hAnsi="Times New Roman" w:cs="Times New Roman"/>
          <w:sz w:val="24"/>
          <w:szCs w:val="24"/>
        </w:rPr>
        <w:t xml:space="preserve"> Possibility of earning a stipend.</w:t>
      </w:r>
    </w:p>
    <w:p w:rsidR="005C5DE0" w:rsidRPr="005C5DE0" w:rsidRDefault="006150B5" w:rsidP="005C5DE0">
      <w:pPr>
        <w:numPr>
          <w:ilvl w:val="1"/>
          <w:numId w:val="5"/>
        </w:numPr>
        <w:spacing w:before="100" w:beforeAutospacing="1" w:after="100" w:afterAutospacing="1" w:line="240" w:lineRule="auto"/>
        <w:rPr>
          <w:rFonts w:ascii="Times New Roman" w:hAnsi="Times New Roman" w:cs="Times New Roman"/>
          <w:sz w:val="24"/>
          <w:szCs w:val="24"/>
        </w:rPr>
      </w:pPr>
      <w:hyperlink r:id="rId26" w:history="1">
        <w:proofErr w:type="spellStart"/>
        <w:r w:rsidR="005C5DE0" w:rsidRPr="005C5DE0">
          <w:rPr>
            <w:rStyle w:val="Hyperlink"/>
            <w:rFonts w:ascii="Times New Roman" w:hAnsi="Times New Roman" w:cs="Times New Roman"/>
            <w:sz w:val="24"/>
            <w:szCs w:val="24"/>
          </w:rPr>
          <w:t>ReServe</w:t>
        </w:r>
        <w:proofErr w:type="spellEnd"/>
        <w:r w:rsidR="005C5DE0" w:rsidRPr="005C5DE0">
          <w:rPr>
            <w:rStyle w:val="Hyperlink"/>
            <w:rFonts w:ascii="Times New Roman" w:hAnsi="Times New Roman" w:cs="Times New Roman"/>
            <w:sz w:val="24"/>
            <w:szCs w:val="24"/>
          </w:rPr>
          <w:t xml:space="preserve"> Greater Boston</w:t>
        </w:r>
      </w:hyperlink>
      <w:r w:rsidR="005C5DE0">
        <w:rPr>
          <w:rFonts w:ascii="Times New Roman" w:hAnsi="Times New Roman" w:cs="Times New Roman"/>
          <w:color w:val="222222"/>
          <w:sz w:val="24"/>
          <w:szCs w:val="24"/>
        </w:rPr>
        <w:t xml:space="preserve"> </w:t>
      </w:r>
      <w:r w:rsidR="005C5DE0" w:rsidRPr="005C5DE0">
        <w:rPr>
          <w:rFonts w:ascii="Times New Roman" w:hAnsi="Times New Roman" w:cs="Times New Roman"/>
          <w:color w:val="222222"/>
          <w:sz w:val="24"/>
          <w:szCs w:val="24"/>
        </w:rPr>
        <w:t xml:space="preserve"> </w:t>
      </w:r>
    </w:p>
    <w:p w:rsidR="00454D9B" w:rsidRPr="00454D9B" w:rsidRDefault="006150B5" w:rsidP="00454D9B">
      <w:pPr>
        <w:pStyle w:val="ListParagraph"/>
        <w:numPr>
          <w:ilvl w:val="0"/>
          <w:numId w:val="5"/>
        </w:numPr>
        <w:shd w:val="clear" w:color="auto" w:fill="FFFFFF"/>
        <w:rPr>
          <w:color w:val="222222"/>
        </w:rPr>
      </w:pPr>
      <w:hyperlink r:id="rId27" w:history="1">
        <w:r w:rsidR="00454D9B" w:rsidRPr="00454D9B">
          <w:rPr>
            <w:rStyle w:val="Hyperlink"/>
          </w:rPr>
          <w:t>SOAR 55</w:t>
        </w:r>
      </w:hyperlink>
      <w:r w:rsidR="00454D9B" w:rsidRPr="00454D9B">
        <w:rPr>
          <w:color w:val="222222"/>
        </w:rPr>
        <w:t xml:space="preserve"> is a volunteer-connector organization for people aged 55 and over who would like to share their professional and experience-based skills with local public and nonprofit organizations who need help in Newton and Metro West. </w:t>
      </w:r>
    </w:p>
    <w:p w:rsidR="001D43E3" w:rsidRPr="001D43E3" w:rsidRDefault="006150B5" w:rsidP="005C5DE0">
      <w:pPr>
        <w:numPr>
          <w:ilvl w:val="0"/>
          <w:numId w:val="5"/>
        </w:numPr>
        <w:spacing w:before="100" w:beforeAutospacing="1" w:after="100" w:afterAutospacing="1" w:line="240" w:lineRule="auto"/>
        <w:rPr>
          <w:rFonts w:ascii="Times New Roman" w:hAnsi="Times New Roman" w:cs="Times New Roman"/>
          <w:sz w:val="24"/>
          <w:szCs w:val="24"/>
        </w:rPr>
      </w:pPr>
      <w:hyperlink r:id="rId28" w:tgtFrame="_blank" w:tooltip="Taproot Foundation" w:history="1">
        <w:r w:rsidR="001D43E3" w:rsidRPr="001D43E3">
          <w:rPr>
            <w:rStyle w:val="Hyperlink"/>
            <w:rFonts w:ascii="Times New Roman" w:hAnsi="Times New Roman" w:cs="Times New Roman"/>
            <w:sz w:val="24"/>
            <w:szCs w:val="24"/>
          </w:rPr>
          <w:t>Taproot Foundation</w:t>
        </w:r>
      </w:hyperlink>
      <w:r w:rsidR="001D43E3" w:rsidRPr="001D43E3">
        <w:rPr>
          <w:rFonts w:ascii="Times New Roman" w:hAnsi="Times New Roman" w:cs="Times New Roman"/>
          <w:sz w:val="24"/>
          <w:szCs w:val="24"/>
        </w:rPr>
        <w:t xml:space="preserve"> is a nonprofit organization that makes business talent available to organizations working to improve society.</w:t>
      </w:r>
    </w:p>
    <w:p w:rsidR="001D43E3" w:rsidRP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29" w:tgtFrame="_blank" w:history="1">
        <w:r w:rsidR="001D43E3" w:rsidRPr="001D43E3">
          <w:rPr>
            <w:rStyle w:val="Hyperlink"/>
            <w:rFonts w:ascii="Times New Roman" w:hAnsi="Times New Roman" w:cs="Times New Roman"/>
            <w:sz w:val="24"/>
            <w:szCs w:val="24"/>
          </w:rPr>
          <w:t>Third Sector New England</w:t>
        </w:r>
      </w:hyperlink>
      <w:r w:rsidR="001D43E3" w:rsidRPr="001D43E3">
        <w:rPr>
          <w:rFonts w:ascii="Times New Roman" w:hAnsi="Times New Roman" w:cs="Times New Roman"/>
          <w:sz w:val="24"/>
          <w:szCs w:val="24"/>
        </w:rPr>
        <w:t xml:space="preserve"> (interim executive director roles) builds the leadership and effectiveness of individuals, groups, and nonprofits to support a more just and democratic society.</w:t>
      </w:r>
    </w:p>
    <w:p w:rsidR="001D43E3" w:rsidRPr="001D43E3" w:rsidRDefault="006150B5" w:rsidP="001D43E3">
      <w:pPr>
        <w:numPr>
          <w:ilvl w:val="0"/>
          <w:numId w:val="5"/>
        </w:numPr>
        <w:spacing w:before="100" w:beforeAutospacing="1" w:after="100" w:afterAutospacing="1" w:line="240" w:lineRule="auto"/>
        <w:rPr>
          <w:rFonts w:ascii="Times New Roman" w:hAnsi="Times New Roman" w:cs="Times New Roman"/>
          <w:sz w:val="24"/>
          <w:szCs w:val="24"/>
        </w:rPr>
      </w:pPr>
      <w:hyperlink r:id="rId30" w:tgtFrame="_blank" w:history="1">
        <w:r w:rsidR="001D43E3" w:rsidRPr="001D43E3">
          <w:rPr>
            <w:rStyle w:val="Hyperlink"/>
            <w:rFonts w:ascii="Times New Roman" w:hAnsi="Times New Roman" w:cs="Times New Roman"/>
            <w:sz w:val="24"/>
            <w:szCs w:val="24"/>
          </w:rPr>
          <w:t>Volunteer Match</w:t>
        </w:r>
      </w:hyperlink>
      <w:r w:rsidR="001D43E3" w:rsidRPr="001D43E3">
        <w:rPr>
          <w:rFonts w:ascii="Times New Roman" w:hAnsi="Times New Roman" w:cs="Times New Roman"/>
          <w:sz w:val="24"/>
          <w:szCs w:val="24"/>
        </w:rPr>
        <w:t xml:space="preserve"> brings good people and good causes together.</w:t>
      </w:r>
    </w:p>
    <w:p w:rsidR="001D43E3" w:rsidRPr="001D43E3" w:rsidRDefault="001D43E3" w:rsidP="001D43E3">
      <w:pPr>
        <w:pStyle w:val="Heading3"/>
        <w:rPr>
          <w:rFonts w:ascii="Times New Roman" w:hAnsi="Times New Roman" w:cs="Times New Roman"/>
          <w:sz w:val="24"/>
          <w:szCs w:val="24"/>
        </w:rPr>
      </w:pPr>
      <w:r w:rsidRPr="001D43E3">
        <w:rPr>
          <w:rFonts w:ascii="Times New Roman" w:hAnsi="Times New Roman" w:cs="Times New Roman"/>
          <w:sz w:val="24"/>
          <w:szCs w:val="24"/>
        </w:rPr>
        <w:t>Find transition support</w:t>
      </w:r>
    </w:p>
    <w:p w:rsidR="001D43E3" w:rsidRPr="001D43E3" w:rsidRDefault="006150B5" w:rsidP="001D43E3">
      <w:pPr>
        <w:numPr>
          <w:ilvl w:val="0"/>
          <w:numId w:val="6"/>
        </w:numPr>
        <w:spacing w:before="100" w:beforeAutospacing="1" w:after="100" w:afterAutospacing="1" w:line="240" w:lineRule="auto"/>
        <w:rPr>
          <w:rFonts w:ascii="Times New Roman" w:hAnsi="Times New Roman" w:cs="Times New Roman"/>
          <w:sz w:val="24"/>
          <w:szCs w:val="24"/>
        </w:rPr>
      </w:pPr>
      <w:hyperlink r:id="rId31" w:tgtFrame="_blank" w:history="1">
        <w:r w:rsidR="001D43E3" w:rsidRPr="001D43E3">
          <w:rPr>
            <w:rStyle w:val="Hyperlink"/>
            <w:rFonts w:ascii="Times New Roman" w:hAnsi="Times New Roman" w:cs="Times New Roman"/>
            <w:sz w:val="24"/>
            <w:szCs w:val="24"/>
          </w:rPr>
          <w:t>AARP Life Reimagined</w:t>
        </w:r>
      </w:hyperlink>
      <w:r w:rsidR="001D43E3" w:rsidRPr="001D43E3">
        <w:rPr>
          <w:rFonts w:ascii="Times New Roman" w:hAnsi="Times New Roman" w:cs="Times New Roman"/>
          <w:sz w:val="24"/>
          <w:szCs w:val="24"/>
        </w:rPr>
        <w:t xml:space="preserve"> involves six practices that guide you through change. Think of it as a personalized guidance system. Start where you are in your life, and see where the possibilities lead you.</w:t>
      </w:r>
    </w:p>
    <w:p w:rsidR="001D43E3" w:rsidRPr="001D43E3" w:rsidRDefault="006150B5" w:rsidP="001D43E3">
      <w:pPr>
        <w:numPr>
          <w:ilvl w:val="0"/>
          <w:numId w:val="6"/>
        </w:numPr>
        <w:spacing w:before="100" w:beforeAutospacing="1" w:after="100" w:afterAutospacing="1" w:line="240" w:lineRule="auto"/>
        <w:rPr>
          <w:rFonts w:ascii="Times New Roman" w:hAnsi="Times New Roman" w:cs="Times New Roman"/>
          <w:sz w:val="24"/>
          <w:szCs w:val="24"/>
        </w:rPr>
      </w:pPr>
      <w:hyperlink r:id="rId32" w:tgtFrame="_blank" w:history="1">
        <w:r w:rsidR="001D43E3" w:rsidRPr="001D43E3">
          <w:rPr>
            <w:rStyle w:val="Hyperlink"/>
            <w:rFonts w:ascii="Times New Roman" w:hAnsi="Times New Roman" w:cs="Times New Roman"/>
            <w:sz w:val="24"/>
            <w:szCs w:val="24"/>
          </w:rPr>
          <w:t>Coming of Age</w:t>
        </w:r>
      </w:hyperlink>
      <w:r w:rsidR="001D43E3" w:rsidRPr="001D43E3">
        <w:rPr>
          <w:rFonts w:ascii="Times New Roman" w:hAnsi="Times New Roman" w:cs="Times New Roman"/>
          <w:sz w:val="24"/>
          <w:szCs w:val="24"/>
        </w:rPr>
        <w:t xml:space="preserve"> helps people 50+ explore their future, connect and contribute through opportunities, both paid and unpaid, in their communities; and provides training to nonprofits.</w:t>
      </w:r>
    </w:p>
    <w:p w:rsidR="001D43E3" w:rsidRPr="001D43E3" w:rsidRDefault="006150B5" w:rsidP="001D43E3">
      <w:pPr>
        <w:numPr>
          <w:ilvl w:val="0"/>
          <w:numId w:val="6"/>
        </w:numPr>
        <w:spacing w:before="100" w:beforeAutospacing="1" w:after="100" w:afterAutospacing="1" w:line="240" w:lineRule="auto"/>
        <w:rPr>
          <w:rFonts w:ascii="Times New Roman" w:hAnsi="Times New Roman" w:cs="Times New Roman"/>
          <w:sz w:val="24"/>
          <w:szCs w:val="24"/>
        </w:rPr>
      </w:pPr>
      <w:hyperlink r:id="rId33" w:tgtFrame="_blank" w:history="1">
        <w:r w:rsidR="001D43E3" w:rsidRPr="001D43E3">
          <w:rPr>
            <w:rStyle w:val="Hyperlink"/>
            <w:rFonts w:ascii="Times New Roman" w:hAnsi="Times New Roman" w:cs="Times New Roman"/>
            <w:sz w:val="24"/>
            <w:szCs w:val="24"/>
          </w:rPr>
          <w:t>Life Planning Network</w:t>
        </w:r>
      </w:hyperlink>
      <w:r w:rsidR="001D43E3" w:rsidRPr="001D43E3">
        <w:rPr>
          <w:rFonts w:ascii="Times New Roman" w:hAnsi="Times New Roman" w:cs="Times New Roman"/>
          <w:sz w:val="24"/>
          <w:szCs w:val="24"/>
        </w:rPr>
        <w:t xml:space="preserve"> is a community of professionals and organizations from diverse disciplines dedicated to helping people navigate the second half of life.</w:t>
      </w:r>
    </w:p>
    <w:p w:rsidR="00D04CCF" w:rsidRPr="00454D9B" w:rsidRDefault="006150B5" w:rsidP="00D04CCF">
      <w:pPr>
        <w:pStyle w:val="ListParagraph"/>
        <w:numPr>
          <w:ilvl w:val="1"/>
          <w:numId w:val="6"/>
        </w:numPr>
        <w:shd w:val="clear" w:color="auto" w:fill="FFFFFF"/>
        <w:rPr>
          <w:color w:val="222222"/>
        </w:rPr>
      </w:pPr>
      <w:hyperlink r:id="rId34" w:history="1">
        <w:r w:rsidR="00D04CCF" w:rsidRPr="00454D9B">
          <w:rPr>
            <w:rStyle w:val="Hyperlink"/>
          </w:rPr>
          <w:t>Life Planning Network, New England Chapter</w:t>
        </w:r>
      </w:hyperlink>
      <w:r w:rsidR="00D04CCF" w:rsidRPr="00454D9B">
        <w:rPr>
          <w:color w:val="222222"/>
        </w:rPr>
        <w:t xml:space="preserve"> </w:t>
      </w:r>
    </w:p>
    <w:p w:rsidR="001D43E3" w:rsidRPr="001D43E3" w:rsidRDefault="006150B5" w:rsidP="001D43E3">
      <w:pPr>
        <w:numPr>
          <w:ilvl w:val="0"/>
          <w:numId w:val="6"/>
        </w:numPr>
        <w:spacing w:before="100" w:beforeAutospacing="1" w:after="100" w:afterAutospacing="1" w:line="240" w:lineRule="auto"/>
        <w:rPr>
          <w:rFonts w:ascii="Times New Roman" w:hAnsi="Times New Roman" w:cs="Times New Roman"/>
          <w:sz w:val="24"/>
          <w:szCs w:val="24"/>
        </w:rPr>
      </w:pPr>
      <w:hyperlink r:id="rId35" w:tgtFrame="_blank" w:history="1">
        <w:r w:rsidR="001D43E3" w:rsidRPr="001D43E3">
          <w:rPr>
            <w:rStyle w:val="Hyperlink"/>
            <w:rFonts w:ascii="Times New Roman" w:hAnsi="Times New Roman" w:cs="Times New Roman"/>
            <w:sz w:val="24"/>
            <w:szCs w:val="24"/>
          </w:rPr>
          <w:t xml:space="preserve">Project </w:t>
        </w:r>
        <w:proofErr w:type="spellStart"/>
        <w:r w:rsidR="001D43E3" w:rsidRPr="001D43E3">
          <w:rPr>
            <w:rStyle w:val="Hyperlink"/>
            <w:rFonts w:ascii="Times New Roman" w:hAnsi="Times New Roman" w:cs="Times New Roman"/>
            <w:sz w:val="24"/>
            <w:szCs w:val="24"/>
          </w:rPr>
          <w:t>Renewment</w:t>
        </w:r>
        <w:proofErr w:type="spellEnd"/>
      </w:hyperlink>
      <w:r w:rsidR="001D43E3" w:rsidRPr="001D43E3">
        <w:rPr>
          <w:rFonts w:ascii="Times New Roman" w:hAnsi="Times New Roman" w:cs="Times New Roman"/>
          <w:sz w:val="24"/>
          <w:szCs w:val="24"/>
        </w:rPr>
        <w:t xml:space="preserve"> is a book, forum and movement for women 55+ to create a future of meaning, growth and contribution.</w:t>
      </w:r>
    </w:p>
    <w:p w:rsidR="001D43E3" w:rsidRDefault="006150B5" w:rsidP="001D43E3">
      <w:pPr>
        <w:numPr>
          <w:ilvl w:val="0"/>
          <w:numId w:val="6"/>
        </w:numPr>
        <w:spacing w:before="100" w:beforeAutospacing="1" w:after="100" w:afterAutospacing="1" w:line="240" w:lineRule="auto"/>
        <w:rPr>
          <w:rFonts w:ascii="Times New Roman" w:hAnsi="Times New Roman" w:cs="Times New Roman"/>
          <w:sz w:val="24"/>
          <w:szCs w:val="24"/>
        </w:rPr>
      </w:pPr>
      <w:hyperlink r:id="rId36" w:tgtFrame="_blank" w:history="1">
        <w:r w:rsidR="001D43E3" w:rsidRPr="001D43E3">
          <w:rPr>
            <w:rStyle w:val="Hyperlink"/>
            <w:rFonts w:ascii="Times New Roman" w:hAnsi="Times New Roman" w:cs="Times New Roman"/>
            <w:sz w:val="24"/>
            <w:szCs w:val="24"/>
          </w:rPr>
          <w:t>The Transition Network</w:t>
        </w:r>
      </w:hyperlink>
      <w:r w:rsidR="001D43E3" w:rsidRPr="001D43E3">
        <w:rPr>
          <w:rFonts w:ascii="Times New Roman" w:hAnsi="Times New Roman" w:cs="Times New Roman"/>
          <w:sz w:val="24"/>
          <w:szCs w:val="24"/>
        </w:rPr>
        <w:t xml:space="preserve"> is a nonprofit that creates inclusive communities for women 50+ in personal or professional transitions who are seeking new connections, resources and opportunities to grow and contribute.</w:t>
      </w:r>
    </w:p>
    <w:p w:rsidR="00454D9B" w:rsidRPr="00454D9B" w:rsidRDefault="006150B5" w:rsidP="00454D9B">
      <w:pPr>
        <w:pStyle w:val="ListParagraph"/>
        <w:numPr>
          <w:ilvl w:val="1"/>
          <w:numId w:val="6"/>
        </w:numPr>
        <w:shd w:val="clear" w:color="auto" w:fill="FFFFFF"/>
        <w:rPr>
          <w:color w:val="222222"/>
        </w:rPr>
      </w:pPr>
      <w:hyperlink r:id="rId37" w:history="1">
        <w:r w:rsidR="005C5DE0" w:rsidRPr="005C5DE0">
          <w:rPr>
            <w:rStyle w:val="Hyperlink"/>
          </w:rPr>
          <w:t>The Transition Network, Boston Chapter</w:t>
        </w:r>
      </w:hyperlink>
    </w:p>
    <w:p w:rsidR="001D43E3" w:rsidRPr="001D43E3" w:rsidRDefault="001D43E3" w:rsidP="001D43E3">
      <w:pPr>
        <w:pStyle w:val="Heading3"/>
        <w:rPr>
          <w:rFonts w:ascii="Times New Roman" w:hAnsi="Times New Roman" w:cs="Times New Roman"/>
          <w:sz w:val="24"/>
          <w:szCs w:val="24"/>
        </w:rPr>
      </w:pPr>
      <w:r w:rsidRPr="001D43E3">
        <w:rPr>
          <w:rFonts w:ascii="Times New Roman" w:hAnsi="Times New Roman" w:cs="Times New Roman"/>
          <w:sz w:val="24"/>
          <w:szCs w:val="24"/>
        </w:rPr>
        <w:lastRenderedPageBreak/>
        <w:t>Explore social sector jobs</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38" w:tgtFrame="_blank" w:history="1">
        <w:r w:rsidR="001D43E3" w:rsidRPr="001D43E3">
          <w:rPr>
            <w:rStyle w:val="Hyperlink"/>
            <w:rFonts w:ascii="Times New Roman" w:hAnsi="Times New Roman" w:cs="Times New Roman"/>
            <w:sz w:val="24"/>
            <w:szCs w:val="24"/>
          </w:rPr>
          <w:t>The Chronicle of Philanthropy</w:t>
        </w:r>
      </w:hyperlink>
      <w:r w:rsidR="001D43E3" w:rsidRPr="001D43E3">
        <w:rPr>
          <w:rFonts w:ascii="Times New Roman" w:hAnsi="Times New Roman" w:cs="Times New Roman"/>
          <w:sz w:val="24"/>
          <w:szCs w:val="24"/>
        </w:rPr>
        <w:t xml:space="preserve"> is the No. 1 news source, in print and online, for nonprofit leaders, fundraisers, grant makers and others involved in the philanthropic enterprise.</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39" w:tgtFrame="_blank" w:history="1">
        <w:r w:rsidR="001D43E3" w:rsidRPr="001D43E3">
          <w:rPr>
            <w:rStyle w:val="Hyperlink"/>
            <w:rFonts w:ascii="Times New Roman" w:hAnsi="Times New Roman" w:cs="Times New Roman"/>
            <w:sz w:val="24"/>
            <w:szCs w:val="24"/>
          </w:rPr>
          <w:t>Idealist</w:t>
        </w:r>
      </w:hyperlink>
      <w:r w:rsidR="001D43E3" w:rsidRPr="001D43E3">
        <w:rPr>
          <w:rFonts w:ascii="Times New Roman" w:hAnsi="Times New Roman" w:cs="Times New Roman"/>
          <w:sz w:val="24"/>
          <w:szCs w:val="24"/>
        </w:rPr>
        <w:t>’s mission is to close the gap between intention and action by connecting people, organizations, ideas, and resources.</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40" w:tgtFrame="_blank" w:history="1">
        <w:r w:rsidR="001D43E3" w:rsidRPr="001D43E3">
          <w:rPr>
            <w:rStyle w:val="Hyperlink"/>
            <w:rFonts w:ascii="Times New Roman" w:hAnsi="Times New Roman" w:cs="Times New Roman"/>
            <w:sz w:val="24"/>
            <w:szCs w:val="24"/>
          </w:rPr>
          <w:t>The National Older Worker Career Center</w:t>
        </w:r>
      </w:hyperlink>
      <w:r w:rsidR="001D43E3" w:rsidRPr="001D43E3">
        <w:rPr>
          <w:rFonts w:ascii="Times New Roman" w:hAnsi="Times New Roman" w:cs="Times New Roman"/>
          <w:sz w:val="24"/>
          <w:szCs w:val="24"/>
        </w:rPr>
        <w:t> provides experienced workers using cost-effective, flexible, innovative and contemporary staffing options for two government agencies – the Environmental Protection Agency and the Department of Agriculture’s Natural Resources Conservation Service.</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41" w:tgtFrame="_blank" w:history="1">
        <w:r w:rsidR="001D43E3" w:rsidRPr="001D43E3">
          <w:rPr>
            <w:rStyle w:val="Hyperlink"/>
            <w:rFonts w:ascii="Times New Roman" w:hAnsi="Times New Roman" w:cs="Times New Roman"/>
            <w:sz w:val="24"/>
            <w:szCs w:val="24"/>
          </w:rPr>
          <w:t>Opportunity Knocks</w:t>
        </w:r>
      </w:hyperlink>
      <w:r w:rsidR="001D43E3" w:rsidRPr="001D43E3">
        <w:rPr>
          <w:rFonts w:ascii="Times New Roman" w:hAnsi="Times New Roman" w:cs="Times New Roman"/>
          <w:sz w:val="24"/>
          <w:szCs w:val="24"/>
        </w:rPr>
        <w:t xml:space="preserve"> is a career site with “jobs that change the world.”</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42" w:tgtFrame="_blank" w:history="1">
        <w:r w:rsidR="001D43E3" w:rsidRPr="001D43E3">
          <w:rPr>
            <w:rStyle w:val="Hyperlink"/>
            <w:rFonts w:ascii="Times New Roman" w:hAnsi="Times New Roman" w:cs="Times New Roman"/>
            <w:sz w:val="24"/>
            <w:szCs w:val="24"/>
          </w:rPr>
          <w:t>Retirement Jobs</w:t>
        </w:r>
      </w:hyperlink>
      <w:r w:rsidR="001D43E3" w:rsidRPr="001D43E3">
        <w:rPr>
          <w:rFonts w:ascii="Times New Roman" w:hAnsi="Times New Roman" w:cs="Times New Roman"/>
          <w:sz w:val="24"/>
          <w:szCs w:val="24"/>
        </w:rPr>
        <w:t xml:space="preserve"> features jobs for people over 50 (including volunteer opportunities.)</w:t>
      </w:r>
    </w:p>
    <w:p w:rsidR="00D04CCF" w:rsidRPr="00FC7F84" w:rsidRDefault="006150B5" w:rsidP="00FC7F84">
      <w:pPr>
        <w:pStyle w:val="ListParagraph"/>
        <w:numPr>
          <w:ilvl w:val="0"/>
          <w:numId w:val="7"/>
        </w:numPr>
        <w:shd w:val="clear" w:color="auto" w:fill="FFFFFF"/>
        <w:rPr>
          <w:b/>
        </w:rPr>
      </w:pPr>
      <w:hyperlink r:id="rId43" w:history="1">
        <w:r w:rsidR="00D04CCF" w:rsidRPr="00FC7F84">
          <w:rPr>
            <w:rStyle w:val="Hyperlink"/>
            <w:shd w:val="clear" w:color="auto" w:fill="FFFFFF"/>
          </w:rPr>
          <w:t>Seniors Helping Seniors</w:t>
        </w:r>
      </w:hyperlink>
      <w:r w:rsidR="00D04CCF" w:rsidRPr="00FC7F84">
        <w:rPr>
          <w:color w:val="000000"/>
          <w:shd w:val="clear" w:color="auto" w:fill="FFFFFF"/>
        </w:rPr>
        <w:t xml:space="preserve"> connects seniors who want to help with those who need a little help.</w:t>
      </w:r>
      <w:r w:rsidR="00FC7F84">
        <w:rPr>
          <w:color w:val="000000"/>
          <w:shd w:val="clear" w:color="auto" w:fill="FFFFFF"/>
        </w:rPr>
        <w:t xml:space="preserve"> </w:t>
      </w:r>
      <w:r w:rsidR="00FC7F84" w:rsidRPr="00FC7F84">
        <w:rPr>
          <w:color w:val="000000"/>
          <w:shd w:val="clear" w:color="auto" w:fill="FFFFFF"/>
        </w:rPr>
        <w:t xml:space="preserve">Helpers work as many hours a week as he or she wants </w:t>
      </w:r>
      <w:r w:rsidR="00FC7F84">
        <w:rPr>
          <w:color w:val="000000"/>
          <w:shd w:val="clear" w:color="auto" w:fill="FFFFFF"/>
        </w:rPr>
        <w:t xml:space="preserve">are provided </w:t>
      </w:r>
      <w:r w:rsidR="00FC7F84" w:rsidRPr="00FC7F84">
        <w:rPr>
          <w:color w:val="000000"/>
          <w:shd w:val="clear" w:color="auto" w:fill="FFFFFF"/>
        </w:rPr>
        <w:t>with an hourly wag</w:t>
      </w:r>
      <w:r w:rsidR="00FC7F84">
        <w:rPr>
          <w:color w:val="000000"/>
          <w:shd w:val="clear" w:color="auto" w:fill="FFFFFF"/>
        </w:rPr>
        <w:t>e</w:t>
      </w:r>
      <w:r w:rsidR="00FC7F84" w:rsidRPr="00FC7F84">
        <w:rPr>
          <w:color w:val="000000"/>
          <w:shd w:val="clear" w:color="auto" w:fill="FFFFFF"/>
        </w:rPr>
        <w:t>.</w:t>
      </w:r>
    </w:p>
    <w:p w:rsidR="00D04CCF" w:rsidRPr="00454D9B" w:rsidRDefault="006150B5" w:rsidP="00D04CCF">
      <w:pPr>
        <w:pStyle w:val="ListParagraph"/>
        <w:numPr>
          <w:ilvl w:val="1"/>
          <w:numId w:val="7"/>
        </w:numPr>
        <w:shd w:val="clear" w:color="auto" w:fill="FFFFFF"/>
        <w:rPr>
          <w:b/>
        </w:rPr>
      </w:pPr>
      <w:hyperlink r:id="rId44" w:history="1">
        <w:r w:rsidR="00D04CCF" w:rsidRPr="00454D9B">
          <w:rPr>
            <w:rStyle w:val="Hyperlink"/>
            <w:shd w:val="clear" w:color="auto" w:fill="FFFFFF"/>
          </w:rPr>
          <w:t>Seniors Helping Seniors Greater Boston</w:t>
        </w:r>
      </w:hyperlink>
      <w:r w:rsidR="00D04CCF" w:rsidRPr="00454D9B">
        <w:rPr>
          <w:b/>
        </w:rPr>
        <w:t xml:space="preserve"> </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45" w:tgtFrame="_blank" w:tooltip="Teach for America" w:history="1">
        <w:r w:rsidR="001D43E3" w:rsidRPr="001D43E3">
          <w:rPr>
            <w:rStyle w:val="Hyperlink"/>
            <w:rFonts w:ascii="Times New Roman" w:hAnsi="Times New Roman" w:cs="Times New Roman"/>
            <w:sz w:val="24"/>
            <w:szCs w:val="24"/>
          </w:rPr>
          <w:t xml:space="preserve">Teach </w:t>
        </w:r>
        <w:proofErr w:type="gramStart"/>
        <w:r w:rsidR="001D43E3" w:rsidRPr="001D43E3">
          <w:rPr>
            <w:rStyle w:val="Hyperlink"/>
            <w:rFonts w:ascii="Times New Roman" w:hAnsi="Times New Roman" w:cs="Times New Roman"/>
            <w:sz w:val="24"/>
            <w:szCs w:val="24"/>
          </w:rPr>
          <w:t>For</w:t>
        </w:r>
        <w:proofErr w:type="gramEnd"/>
        <w:r w:rsidR="001D43E3" w:rsidRPr="001D43E3">
          <w:rPr>
            <w:rStyle w:val="Hyperlink"/>
            <w:rFonts w:ascii="Times New Roman" w:hAnsi="Times New Roman" w:cs="Times New Roman"/>
            <w:sz w:val="24"/>
            <w:szCs w:val="24"/>
          </w:rPr>
          <w:t xml:space="preserve"> America</w:t>
        </w:r>
      </w:hyperlink>
      <w:r w:rsidR="001D43E3" w:rsidRPr="001D43E3">
        <w:rPr>
          <w:rFonts w:ascii="Times New Roman" w:hAnsi="Times New Roman" w:cs="Times New Roman"/>
          <w:sz w:val="24"/>
          <w:szCs w:val="24"/>
        </w:rPr>
        <w:t xml:space="preserve"> is growing the movement of leaders who work to ensure that kids growing up in poverty get an excellent education.</w:t>
      </w:r>
    </w:p>
    <w:p w:rsidR="001D43E3" w:rsidRPr="001D43E3" w:rsidRDefault="006150B5" w:rsidP="001D43E3">
      <w:pPr>
        <w:numPr>
          <w:ilvl w:val="0"/>
          <w:numId w:val="7"/>
        </w:numPr>
        <w:spacing w:before="100" w:beforeAutospacing="1" w:after="100" w:afterAutospacing="1" w:line="240" w:lineRule="auto"/>
        <w:rPr>
          <w:rFonts w:ascii="Times New Roman" w:hAnsi="Times New Roman" w:cs="Times New Roman"/>
          <w:sz w:val="24"/>
          <w:szCs w:val="24"/>
        </w:rPr>
      </w:pPr>
      <w:hyperlink r:id="rId46" w:tgtFrame="_blank" w:history="1">
        <w:r w:rsidR="001D43E3" w:rsidRPr="001D43E3">
          <w:rPr>
            <w:rStyle w:val="Hyperlink"/>
            <w:rFonts w:ascii="Times New Roman" w:hAnsi="Times New Roman" w:cs="Times New Roman"/>
            <w:sz w:val="24"/>
            <w:szCs w:val="24"/>
          </w:rPr>
          <w:t>The Virtual Career Network</w:t>
        </w:r>
      </w:hyperlink>
      <w:r w:rsidR="001D43E3" w:rsidRPr="001D43E3">
        <w:rPr>
          <w:rFonts w:ascii="Times New Roman" w:hAnsi="Times New Roman" w:cs="Times New Roman"/>
          <w:sz w:val="24"/>
          <w:szCs w:val="24"/>
        </w:rPr>
        <w:t xml:space="preserve"> can help you prepare and qualify for a well-paying job and a rewarding career in healthcare or the green economy by connecting you to the education and training you need.</w:t>
      </w:r>
    </w:p>
    <w:p w:rsidR="00FC7F84" w:rsidRPr="001D43E3" w:rsidRDefault="00FC7F84" w:rsidP="00FC7F84">
      <w:pPr>
        <w:pStyle w:val="Heading3"/>
        <w:rPr>
          <w:rFonts w:ascii="Times New Roman" w:hAnsi="Times New Roman" w:cs="Times New Roman"/>
          <w:sz w:val="24"/>
          <w:szCs w:val="24"/>
        </w:rPr>
      </w:pPr>
      <w:r>
        <w:rPr>
          <w:rFonts w:ascii="Times New Roman" w:hAnsi="Times New Roman" w:cs="Times New Roman"/>
          <w:sz w:val="24"/>
          <w:szCs w:val="24"/>
        </w:rPr>
        <w:t>Books and Readings</w:t>
      </w:r>
    </w:p>
    <w:p w:rsidR="00FC7F84" w:rsidRDefault="00FC7F84" w:rsidP="00FC7F84">
      <w:pPr>
        <w:pStyle w:val="NormalWeb"/>
        <w:spacing w:before="0" w:beforeAutospacing="0" w:after="0" w:afterAutospacing="0"/>
      </w:pPr>
    </w:p>
    <w:p w:rsidR="00FC7F84" w:rsidRPr="00FC7F84" w:rsidRDefault="006150B5" w:rsidP="0039489E">
      <w:pPr>
        <w:pStyle w:val="NormalWeb"/>
        <w:numPr>
          <w:ilvl w:val="0"/>
          <w:numId w:val="8"/>
        </w:numPr>
        <w:shd w:val="clear" w:color="auto" w:fill="FFFFFF"/>
        <w:spacing w:before="0" w:beforeAutospacing="0" w:after="0" w:afterAutospacing="0"/>
        <w:rPr>
          <w:color w:val="222222"/>
        </w:rPr>
      </w:pPr>
      <w:hyperlink r:id="rId47" w:history="1">
        <w:r w:rsidR="00FC7F84" w:rsidRPr="0039489E">
          <w:rPr>
            <w:rStyle w:val="Hyperlink"/>
          </w:rPr>
          <w:t>The Big Shift: Navigating the New Stage Beyond Midlife</w:t>
        </w:r>
      </w:hyperlink>
      <w:r w:rsidR="00FC7F84">
        <w:rPr>
          <w:color w:val="222222"/>
        </w:rPr>
        <w:t xml:space="preserve">, </w:t>
      </w:r>
      <w:r w:rsidR="00FC7F84" w:rsidRPr="00FC7F84">
        <w:rPr>
          <w:rStyle w:val="il"/>
          <w:color w:val="222222"/>
        </w:rPr>
        <w:t>Marc</w:t>
      </w:r>
      <w:r w:rsidR="00FC7F84" w:rsidRPr="00FC7F84">
        <w:rPr>
          <w:rStyle w:val="apple-converted-space"/>
          <w:color w:val="222222"/>
        </w:rPr>
        <w:t> </w:t>
      </w:r>
      <w:r w:rsidR="00FC7F84" w:rsidRPr="00FC7F84">
        <w:rPr>
          <w:rStyle w:val="il"/>
          <w:color w:val="222222"/>
        </w:rPr>
        <w:t>Freedman</w:t>
      </w:r>
      <w:r w:rsidR="00FC7F84" w:rsidRPr="00FC7F84">
        <w:rPr>
          <w:rStyle w:val="apple-converted-space"/>
          <w:color w:val="222222"/>
        </w:rPr>
        <w:t> </w:t>
      </w:r>
      <w:r w:rsidR="00FC7F84" w:rsidRPr="00FC7F84">
        <w:rPr>
          <w:color w:val="222222"/>
        </w:rPr>
        <w:t>(2012)</w:t>
      </w:r>
    </w:p>
    <w:p w:rsidR="00FC7F84" w:rsidRPr="00FC7F84" w:rsidRDefault="006150B5" w:rsidP="0039489E">
      <w:pPr>
        <w:pStyle w:val="NormalWeb"/>
        <w:numPr>
          <w:ilvl w:val="0"/>
          <w:numId w:val="8"/>
        </w:numPr>
        <w:shd w:val="clear" w:color="auto" w:fill="FFFFFF"/>
        <w:spacing w:before="0" w:beforeAutospacing="0" w:after="0" w:afterAutospacing="0"/>
        <w:rPr>
          <w:color w:val="222222"/>
        </w:rPr>
      </w:pPr>
      <w:hyperlink r:id="rId48" w:history="1">
        <w:r w:rsidR="00FC7F84" w:rsidRPr="0039489E">
          <w:rPr>
            <w:rStyle w:val="Hyperlink"/>
          </w:rPr>
          <w:t>Encore: Finding Work that Matters in the Second Half of Life</w:t>
        </w:r>
      </w:hyperlink>
      <w:r w:rsidR="00FC7F84">
        <w:rPr>
          <w:color w:val="222222"/>
        </w:rPr>
        <w:t xml:space="preserve">, </w:t>
      </w:r>
      <w:r w:rsidR="00FC7F84" w:rsidRPr="00FC7F84">
        <w:rPr>
          <w:rStyle w:val="il"/>
          <w:color w:val="222222"/>
        </w:rPr>
        <w:t>Marc</w:t>
      </w:r>
      <w:r w:rsidR="00FC7F84" w:rsidRPr="00FC7F84">
        <w:rPr>
          <w:rStyle w:val="apple-converted-space"/>
          <w:color w:val="222222"/>
        </w:rPr>
        <w:t> </w:t>
      </w:r>
      <w:r w:rsidR="00FC7F84" w:rsidRPr="00FC7F84">
        <w:rPr>
          <w:rStyle w:val="il"/>
          <w:color w:val="222222"/>
        </w:rPr>
        <w:t>Freedman</w:t>
      </w:r>
      <w:r w:rsidR="00FC7F84" w:rsidRPr="00FC7F84">
        <w:rPr>
          <w:rStyle w:val="apple-converted-space"/>
          <w:color w:val="222222"/>
        </w:rPr>
        <w:t> </w:t>
      </w:r>
      <w:r w:rsidR="00FC7F84" w:rsidRPr="00FC7F84">
        <w:rPr>
          <w:color w:val="222222"/>
        </w:rPr>
        <w:t>(2008)</w:t>
      </w:r>
    </w:p>
    <w:p w:rsidR="00FC7F84" w:rsidRPr="00FC7F84" w:rsidRDefault="006150B5" w:rsidP="0039489E">
      <w:pPr>
        <w:pStyle w:val="NormalWeb"/>
        <w:numPr>
          <w:ilvl w:val="0"/>
          <w:numId w:val="8"/>
        </w:numPr>
        <w:shd w:val="clear" w:color="auto" w:fill="FFFFFF"/>
        <w:spacing w:before="0" w:beforeAutospacing="0" w:after="0" w:afterAutospacing="0"/>
        <w:rPr>
          <w:color w:val="222222"/>
        </w:rPr>
      </w:pPr>
      <w:hyperlink r:id="rId49" w:history="1">
        <w:r w:rsidR="00FC7F84" w:rsidRPr="00FC7F84">
          <w:rPr>
            <w:rStyle w:val="Hyperlink"/>
          </w:rPr>
          <w:t>The Encore Career Handbook: How to Make a Living and a Difference in the Second Half of Life</w:t>
        </w:r>
      </w:hyperlink>
      <w:r w:rsidR="00FC7F84">
        <w:rPr>
          <w:color w:val="222222"/>
        </w:rPr>
        <w:t xml:space="preserve">, </w:t>
      </w:r>
      <w:r w:rsidR="00FC7F84" w:rsidRPr="00FC7F84">
        <w:rPr>
          <w:color w:val="222222"/>
        </w:rPr>
        <w:t xml:space="preserve"> Marci </w:t>
      </w:r>
      <w:proofErr w:type="spellStart"/>
      <w:r w:rsidR="00FC7F84" w:rsidRPr="00FC7F84">
        <w:rPr>
          <w:color w:val="222222"/>
        </w:rPr>
        <w:t>Alboher</w:t>
      </w:r>
      <w:proofErr w:type="spellEnd"/>
      <w:r w:rsidR="00FC7F84" w:rsidRPr="00FC7F84">
        <w:rPr>
          <w:color w:val="222222"/>
        </w:rPr>
        <w:t xml:space="preserve"> (2012)</w:t>
      </w:r>
    </w:p>
    <w:p w:rsidR="00FC7F84" w:rsidRPr="00FC7F84" w:rsidRDefault="006150B5" w:rsidP="0039489E">
      <w:pPr>
        <w:pStyle w:val="NormalWeb"/>
        <w:numPr>
          <w:ilvl w:val="0"/>
          <w:numId w:val="8"/>
        </w:numPr>
        <w:shd w:val="clear" w:color="auto" w:fill="FFFFFF"/>
        <w:spacing w:before="0" w:beforeAutospacing="0" w:after="0" w:afterAutospacing="0"/>
        <w:rPr>
          <w:color w:val="222222"/>
        </w:rPr>
      </w:pPr>
      <w:hyperlink r:id="rId50" w:history="1">
        <w:r w:rsidR="00FC7F84" w:rsidRPr="00FC7F84">
          <w:rPr>
            <w:rStyle w:val="Hyperlink"/>
          </w:rPr>
          <w:t>The Blue Zone</w:t>
        </w:r>
        <w:r w:rsidR="0039489E">
          <w:rPr>
            <w:rStyle w:val="Hyperlink"/>
          </w:rPr>
          <w:t>s: 9 Lessons for Living Longer f</w:t>
        </w:r>
        <w:r w:rsidR="00FC7F84" w:rsidRPr="00FC7F84">
          <w:rPr>
            <w:rStyle w:val="Hyperlink"/>
          </w:rPr>
          <w:t>rom the People Who've Lived the Longest</w:t>
        </w:r>
      </w:hyperlink>
      <w:r w:rsidR="00FC7F84" w:rsidRPr="00FC7F84">
        <w:rPr>
          <w:color w:val="222222"/>
        </w:rPr>
        <w:t xml:space="preserve">, Dan </w:t>
      </w:r>
      <w:proofErr w:type="spellStart"/>
      <w:r w:rsidR="00FC7F84" w:rsidRPr="00FC7F84">
        <w:rPr>
          <w:color w:val="222222"/>
        </w:rPr>
        <w:t>Buettner</w:t>
      </w:r>
      <w:proofErr w:type="spellEnd"/>
      <w:r w:rsidR="00FC7F84">
        <w:rPr>
          <w:color w:val="222222"/>
        </w:rPr>
        <w:t xml:space="preserve"> (</w:t>
      </w:r>
      <w:r w:rsidR="00FC7F84" w:rsidRPr="00FC7F84">
        <w:rPr>
          <w:color w:val="222222"/>
        </w:rPr>
        <w:t>2008</w:t>
      </w:r>
      <w:r w:rsidR="00FC7F84">
        <w:rPr>
          <w:color w:val="222222"/>
        </w:rPr>
        <w:t>)</w:t>
      </w:r>
      <w:r w:rsidR="00FC7F84" w:rsidRPr="00FC7F84">
        <w:rPr>
          <w:color w:val="222222"/>
        </w:rPr>
        <w:t>  </w:t>
      </w:r>
    </w:p>
    <w:p w:rsidR="00FC7F84" w:rsidRDefault="006150B5" w:rsidP="0039489E">
      <w:pPr>
        <w:pStyle w:val="NormalWeb"/>
        <w:numPr>
          <w:ilvl w:val="0"/>
          <w:numId w:val="8"/>
        </w:numPr>
        <w:shd w:val="clear" w:color="auto" w:fill="FFFFFF"/>
        <w:spacing w:before="0" w:beforeAutospacing="0" w:after="0" w:afterAutospacing="0"/>
        <w:rPr>
          <w:color w:val="222222"/>
        </w:rPr>
      </w:pPr>
      <w:hyperlink r:id="rId51" w:history="1">
        <w:r w:rsidR="00FC7F84" w:rsidRPr="0039489E">
          <w:rPr>
            <w:rStyle w:val="Hyperlink"/>
          </w:rPr>
          <w:t>Boston College Center on Aging &amp; Work</w:t>
        </w:r>
      </w:hyperlink>
      <w:r w:rsidR="0039489E">
        <w:rPr>
          <w:color w:val="222222"/>
        </w:rPr>
        <w:t>, Christina Matz-Costa, Jacquelyn James, Marcie Pitt-Catsouphes, Tay McNamara</w:t>
      </w:r>
    </w:p>
    <w:p w:rsidR="00FC7F84" w:rsidRDefault="006150B5" w:rsidP="0039489E">
      <w:pPr>
        <w:pStyle w:val="NormalWeb"/>
        <w:numPr>
          <w:ilvl w:val="1"/>
          <w:numId w:val="8"/>
        </w:numPr>
        <w:shd w:val="clear" w:color="auto" w:fill="FFFFFF"/>
        <w:spacing w:before="0" w:beforeAutospacing="0" w:after="0" w:afterAutospacing="0"/>
        <w:rPr>
          <w:color w:val="222222"/>
        </w:rPr>
      </w:pPr>
      <w:hyperlink r:id="rId52" w:history="1">
        <w:r w:rsidR="00FC7F84" w:rsidRPr="0039489E">
          <w:rPr>
            <w:rStyle w:val="Hyperlink"/>
          </w:rPr>
          <w:t>Engaged as We Age Initiative</w:t>
        </w:r>
      </w:hyperlink>
    </w:p>
    <w:p w:rsidR="00FC7F84" w:rsidRPr="00FC7F84" w:rsidRDefault="00FC7F84" w:rsidP="0039489E">
      <w:pPr>
        <w:pStyle w:val="NormalWeb"/>
        <w:shd w:val="clear" w:color="auto" w:fill="FFFFFF"/>
        <w:spacing w:before="0" w:beforeAutospacing="0" w:after="0" w:afterAutospacing="0"/>
        <w:ind w:firstLine="780"/>
        <w:rPr>
          <w:color w:val="222222"/>
        </w:rPr>
      </w:pPr>
    </w:p>
    <w:p w:rsidR="00FC7F84" w:rsidRPr="00FC7F84" w:rsidRDefault="00FC7F84" w:rsidP="00FC7F84">
      <w:pPr>
        <w:pStyle w:val="NormalWeb"/>
        <w:shd w:val="clear" w:color="auto" w:fill="FFFFFF"/>
        <w:spacing w:before="0" w:beforeAutospacing="0" w:after="0" w:afterAutospacing="0"/>
        <w:rPr>
          <w:color w:val="222222"/>
        </w:rPr>
      </w:pPr>
      <w:r w:rsidRPr="00FC7F84">
        <w:rPr>
          <w:color w:val="222222"/>
        </w:rPr>
        <w:t> </w:t>
      </w:r>
    </w:p>
    <w:p w:rsidR="00FC7F84" w:rsidRPr="00FC7F84" w:rsidRDefault="00FC7F84" w:rsidP="00FC7F84">
      <w:pPr>
        <w:shd w:val="clear" w:color="auto" w:fill="FFFFFF"/>
        <w:spacing w:after="0" w:line="240" w:lineRule="auto"/>
        <w:rPr>
          <w:rFonts w:ascii="Times New Roman" w:hAnsi="Times New Roman" w:cs="Times New Roman"/>
          <w:color w:val="222222"/>
          <w:sz w:val="24"/>
          <w:szCs w:val="24"/>
        </w:rPr>
      </w:pPr>
      <w:r w:rsidRPr="00FC7F84">
        <w:rPr>
          <w:rFonts w:ascii="Times New Roman" w:hAnsi="Times New Roman" w:cs="Times New Roman"/>
          <w:color w:val="222222"/>
          <w:sz w:val="24"/>
          <w:szCs w:val="24"/>
        </w:rPr>
        <w:t> </w:t>
      </w:r>
    </w:p>
    <w:p w:rsidR="00FC7F84" w:rsidRPr="001D43E3" w:rsidRDefault="00FC7F84" w:rsidP="001D43E3">
      <w:pPr>
        <w:pStyle w:val="NormalWeb"/>
      </w:pPr>
    </w:p>
    <w:p w:rsidR="001D43E3" w:rsidRPr="00E9260C" w:rsidRDefault="001D43E3" w:rsidP="0054399C">
      <w:pPr>
        <w:rPr>
          <w:rFonts w:ascii="Times New Roman" w:hAnsi="Times New Roman" w:cs="Times New Roman"/>
        </w:rPr>
      </w:pPr>
    </w:p>
    <w:sectPr w:rsidR="001D43E3" w:rsidRPr="00E9260C" w:rsidSect="007235C5">
      <w:headerReference w:type="default" r:id="rId5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1F" w:rsidRDefault="00E17C1F" w:rsidP="00E17C1F">
      <w:pPr>
        <w:spacing w:after="0" w:line="240" w:lineRule="auto"/>
      </w:pPr>
      <w:r>
        <w:separator/>
      </w:r>
    </w:p>
  </w:endnote>
  <w:endnote w:type="continuationSeparator" w:id="0">
    <w:p w:rsidR="00E17C1F" w:rsidRDefault="00E17C1F" w:rsidP="00E1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OT-Regular">
    <w:panose1 w:val="00000000000000000000"/>
    <w:charset w:val="00"/>
    <w:family w:val="modern"/>
    <w:notTrueType/>
    <w:pitch w:val="variable"/>
    <w:sig w:usb0="800000AF" w:usb1="4000E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1F" w:rsidRDefault="00E17C1F" w:rsidP="00E17C1F">
      <w:pPr>
        <w:spacing w:after="0" w:line="240" w:lineRule="auto"/>
      </w:pPr>
      <w:r>
        <w:separator/>
      </w:r>
    </w:p>
  </w:footnote>
  <w:footnote w:type="continuationSeparator" w:id="0">
    <w:p w:rsidR="00E17C1F" w:rsidRDefault="00E17C1F" w:rsidP="00E1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1F" w:rsidRPr="00E17C1F" w:rsidRDefault="00E17C1F" w:rsidP="00E17C1F">
    <w:pPr>
      <w:spacing w:after="0"/>
      <w:rPr>
        <w:rFonts w:ascii="ScalaOT-Regular" w:hAnsi="ScalaOT-Regular" w:cs="Times New Roman"/>
        <w:sz w:val="28"/>
        <w:szCs w:val="28"/>
      </w:rPr>
    </w:pPr>
    <w:r w:rsidRPr="00E17C1F">
      <w:rPr>
        <w:rFonts w:ascii="ScalaOT-Regular" w:hAnsi="ScalaOT-Regular" w:cs="Times New Roman"/>
        <w:sz w:val="28"/>
        <w:szCs w:val="28"/>
      </w:rPr>
      <w:t>BOSTON COLLEGE WORLD WIDE WEBINARS</w:t>
    </w:r>
  </w:p>
  <w:p w:rsidR="00E17C1F" w:rsidRDefault="00E17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E10"/>
    <w:multiLevelType w:val="hybridMultilevel"/>
    <w:tmpl w:val="6DF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859C5"/>
    <w:multiLevelType w:val="multilevel"/>
    <w:tmpl w:val="248A1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80719"/>
    <w:multiLevelType w:val="hybridMultilevel"/>
    <w:tmpl w:val="FB1A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00A3B"/>
    <w:multiLevelType w:val="multilevel"/>
    <w:tmpl w:val="6D76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74DF9"/>
    <w:multiLevelType w:val="hybridMultilevel"/>
    <w:tmpl w:val="1082AA70"/>
    <w:lvl w:ilvl="0" w:tplc="02606BEA">
      <w:start w:val="1"/>
      <w:numFmt w:val="bullet"/>
      <w:lvlText w:val="•"/>
      <w:lvlJc w:val="left"/>
      <w:pPr>
        <w:tabs>
          <w:tab w:val="num" w:pos="720"/>
        </w:tabs>
        <w:ind w:left="720" w:hanging="360"/>
      </w:pPr>
      <w:rPr>
        <w:rFonts w:ascii="Arial" w:hAnsi="Arial" w:hint="default"/>
      </w:rPr>
    </w:lvl>
    <w:lvl w:ilvl="1" w:tplc="651A14F2">
      <w:start w:val="756"/>
      <w:numFmt w:val="bullet"/>
      <w:lvlText w:val="•"/>
      <w:lvlJc w:val="left"/>
      <w:pPr>
        <w:tabs>
          <w:tab w:val="num" w:pos="1440"/>
        </w:tabs>
        <w:ind w:left="1440" w:hanging="360"/>
      </w:pPr>
      <w:rPr>
        <w:rFonts w:ascii="Arial" w:hAnsi="Arial" w:hint="default"/>
      </w:rPr>
    </w:lvl>
    <w:lvl w:ilvl="2" w:tplc="EA6845FC" w:tentative="1">
      <w:start w:val="1"/>
      <w:numFmt w:val="bullet"/>
      <w:lvlText w:val="•"/>
      <w:lvlJc w:val="left"/>
      <w:pPr>
        <w:tabs>
          <w:tab w:val="num" w:pos="2160"/>
        </w:tabs>
        <w:ind w:left="2160" w:hanging="360"/>
      </w:pPr>
      <w:rPr>
        <w:rFonts w:ascii="Arial" w:hAnsi="Arial" w:hint="default"/>
      </w:rPr>
    </w:lvl>
    <w:lvl w:ilvl="3" w:tplc="6538B2FC" w:tentative="1">
      <w:start w:val="1"/>
      <w:numFmt w:val="bullet"/>
      <w:lvlText w:val="•"/>
      <w:lvlJc w:val="left"/>
      <w:pPr>
        <w:tabs>
          <w:tab w:val="num" w:pos="2880"/>
        </w:tabs>
        <w:ind w:left="2880" w:hanging="360"/>
      </w:pPr>
      <w:rPr>
        <w:rFonts w:ascii="Arial" w:hAnsi="Arial" w:hint="default"/>
      </w:rPr>
    </w:lvl>
    <w:lvl w:ilvl="4" w:tplc="E28CA78C" w:tentative="1">
      <w:start w:val="1"/>
      <w:numFmt w:val="bullet"/>
      <w:lvlText w:val="•"/>
      <w:lvlJc w:val="left"/>
      <w:pPr>
        <w:tabs>
          <w:tab w:val="num" w:pos="3600"/>
        </w:tabs>
        <w:ind w:left="3600" w:hanging="360"/>
      </w:pPr>
      <w:rPr>
        <w:rFonts w:ascii="Arial" w:hAnsi="Arial" w:hint="default"/>
      </w:rPr>
    </w:lvl>
    <w:lvl w:ilvl="5" w:tplc="3F0E7DFE" w:tentative="1">
      <w:start w:val="1"/>
      <w:numFmt w:val="bullet"/>
      <w:lvlText w:val="•"/>
      <w:lvlJc w:val="left"/>
      <w:pPr>
        <w:tabs>
          <w:tab w:val="num" w:pos="4320"/>
        </w:tabs>
        <w:ind w:left="4320" w:hanging="360"/>
      </w:pPr>
      <w:rPr>
        <w:rFonts w:ascii="Arial" w:hAnsi="Arial" w:hint="default"/>
      </w:rPr>
    </w:lvl>
    <w:lvl w:ilvl="6" w:tplc="F31AF2E6" w:tentative="1">
      <w:start w:val="1"/>
      <w:numFmt w:val="bullet"/>
      <w:lvlText w:val="•"/>
      <w:lvlJc w:val="left"/>
      <w:pPr>
        <w:tabs>
          <w:tab w:val="num" w:pos="5040"/>
        </w:tabs>
        <w:ind w:left="5040" w:hanging="360"/>
      </w:pPr>
      <w:rPr>
        <w:rFonts w:ascii="Arial" w:hAnsi="Arial" w:hint="default"/>
      </w:rPr>
    </w:lvl>
    <w:lvl w:ilvl="7" w:tplc="E1761DA4" w:tentative="1">
      <w:start w:val="1"/>
      <w:numFmt w:val="bullet"/>
      <w:lvlText w:val="•"/>
      <w:lvlJc w:val="left"/>
      <w:pPr>
        <w:tabs>
          <w:tab w:val="num" w:pos="5760"/>
        </w:tabs>
        <w:ind w:left="5760" w:hanging="360"/>
      </w:pPr>
      <w:rPr>
        <w:rFonts w:ascii="Arial" w:hAnsi="Arial" w:hint="default"/>
      </w:rPr>
    </w:lvl>
    <w:lvl w:ilvl="8" w:tplc="6DC8144A" w:tentative="1">
      <w:start w:val="1"/>
      <w:numFmt w:val="bullet"/>
      <w:lvlText w:val="•"/>
      <w:lvlJc w:val="left"/>
      <w:pPr>
        <w:tabs>
          <w:tab w:val="num" w:pos="6480"/>
        </w:tabs>
        <w:ind w:left="6480" w:hanging="360"/>
      </w:pPr>
      <w:rPr>
        <w:rFonts w:ascii="Arial" w:hAnsi="Arial" w:hint="default"/>
      </w:rPr>
    </w:lvl>
  </w:abstractNum>
  <w:abstractNum w:abstractNumId="5">
    <w:nsid w:val="6508217E"/>
    <w:multiLevelType w:val="multilevel"/>
    <w:tmpl w:val="16A8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A01B6"/>
    <w:multiLevelType w:val="hybridMultilevel"/>
    <w:tmpl w:val="BC90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11B6"/>
    <w:multiLevelType w:val="hybridMultilevel"/>
    <w:tmpl w:val="61D4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84DE4"/>
    <w:multiLevelType w:val="multilevel"/>
    <w:tmpl w:val="E25EB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8"/>
  </w:num>
  <w:num w:numId="5">
    <w:abstractNumId w:val="3"/>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E1"/>
    <w:rsid w:val="000D3ACC"/>
    <w:rsid w:val="00157CAA"/>
    <w:rsid w:val="001D43E3"/>
    <w:rsid w:val="0022654D"/>
    <w:rsid w:val="00296918"/>
    <w:rsid w:val="0039489E"/>
    <w:rsid w:val="00454D9B"/>
    <w:rsid w:val="0054399C"/>
    <w:rsid w:val="005C5DE0"/>
    <w:rsid w:val="005D2958"/>
    <w:rsid w:val="005D4CB7"/>
    <w:rsid w:val="006150B5"/>
    <w:rsid w:val="0065146B"/>
    <w:rsid w:val="00657156"/>
    <w:rsid w:val="007235C5"/>
    <w:rsid w:val="00771F48"/>
    <w:rsid w:val="00854144"/>
    <w:rsid w:val="009903E1"/>
    <w:rsid w:val="00A42CAD"/>
    <w:rsid w:val="00A44666"/>
    <w:rsid w:val="00AE4F3D"/>
    <w:rsid w:val="00C725E5"/>
    <w:rsid w:val="00D04CCF"/>
    <w:rsid w:val="00D8459D"/>
    <w:rsid w:val="00D94055"/>
    <w:rsid w:val="00DF74E5"/>
    <w:rsid w:val="00E17C1F"/>
    <w:rsid w:val="00E43CCC"/>
    <w:rsid w:val="00E9260C"/>
    <w:rsid w:val="00FC4277"/>
    <w:rsid w:val="00FC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4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4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3E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903E1"/>
    <w:rPr>
      <w:color w:val="0000FF"/>
      <w:u w:val="single"/>
    </w:rPr>
  </w:style>
  <w:style w:type="character" w:styleId="FollowedHyperlink">
    <w:name w:val="FollowedHyperlink"/>
    <w:basedOn w:val="DefaultParagraphFont"/>
    <w:uiPriority w:val="99"/>
    <w:semiHidden/>
    <w:unhideWhenUsed/>
    <w:rsid w:val="00157CAA"/>
    <w:rPr>
      <w:color w:val="800080" w:themeColor="followedHyperlink"/>
      <w:u w:val="single"/>
    </w:rPr>
  </w:style>
  <w:style w:type="character" w:customStyle="1" w:styleId="apple-converted-space">
    <w:name w:val="apple-converted-space"/>
    <w:basedOn w:val="DefaultParagraphFont"/>
    <w:rsid w:val="000D3ACC"/>
  </w:style>
  <w:style w:type="table" w:styleId="LightShading-Accent4">
    <w:name w:val="Light Shading Accent 4"/>
    <w:basedOn w:val="TableNormal"/>
    <w:uiPriority w:val="60"/>
    <w:rsid w:val="000D3A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0D3A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D3A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54399C"/>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D43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D43E3"/>
    <w:rPr>
      <w:rFonts w:asciiTheme="majorHAnsi" w:eastAsiaTheme="majorEastAsia" w:hAnsiTheme="majorHAnsi" w:cstheme="majorBidi"/>
      <w:b/>
      <w:bCs/>
      <w:color w:val="4F81BD" w:themeColor="accent1"/>
    </w:rPr>
  </w:style>
  <w:style w:type="character" w:customStyle="1" w:styleId="il">
    <w:name w:val="il"/>
    <w:basedOn w:val="DefaultParagraphFont"/>
    <w:rsid w:val="00FC7F84"/>
  </w:style>
  <w:style w:type="paragraph" w:styleId="BalloonText">
    <w:name w:val="Balloon Text"/>
    <w:basedOn w:val="Normal"/>
    <w:link w:val="BalloonTextChar"/>
    <w:uiPriority w:val="99"/>
    <w:semiHidden/>
    <w:unhideWhenUsed/>
    <w:rsid w:val="00E1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1F"/>
    <w:rPr>
      <w:rFonts w:ascii="Tahoma" w:hAnsi="Tahoma" w:cs="Tahoma"/>
      <w:sz w:val="16"/>
      <w:szCs w:val="16"/>
    </w:rPr>
  </w:style>
  <w:style w:type="paragraph" w:styleId="Header">
    <w:name w:val="header"/>
    <w:basedOn w:val="Normal"/>
    <w:link w:val="HeaderChar"/>
    <w:uiPriority w:val="99"/>
    <w:unhideWhenUsed/>
    <w:rsid w:val="00E1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1F"/>
  </w:style>
  <w:style w:type="paragraph" w:styleId="Footer">
    <w:name w:val="footer"/>
    <w:basedOn w:val="Normal"/>
    <w:link w:val="FooterChar"/>
    <w:uiPriority w:val="99"/>
    <w:unhideWhenUsed/>
    <w:rsid w:val="00E1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4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4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3E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903E1"/>
    <w:rPr>
      <w:color w:val="0000FF"/>
      <w:u w:val="single"/>
    </w:rPr>
  </w:style>
  <w:style w:type="character" w:styleId="FollowedHyperlink">
    <w:name w:val="FollowedHyperlink"/>
    <w:basedOn w:val="DefaultParagraphFont"/>
    <w:uiPriority w:val="99"/>
    <w:semiHidden/>
    <w:unhideWhenUsed/>
    <w:rsid w:val="00157CAA"/>
    <w:rPr>
      <w:color w:val="800080" w:themeColor="followedHyperlink"/>
      <w:u w:val="single"/>
    </w:rPr>
  </w:style>
  <w:style w:type="character" w:customStyle="1" w:styleId="apple-converted-space">
    <w:name w:val="apple-converted-space"/>
    <w:basedOn w:val="DefaultParagraphFont"/>
    <w:rsid w:val="000D3ACC"/>
  </w:style>
  <w:style w:type="table" w:styleId="LightShading-Accent4">
    <w:name w:val="Light Shading Accent 4"/>
    <w:basedOn w:val="TableNormal"/>
    <w:uiPriority w:val="60"/>
    <w:rsid w:val="000D3A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0D3A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D3A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54399C"/>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D43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D43E3"/>
    <w:rPr>
      <w:rFonts w:asciiTheme="majorHAnsi" w:eastAsiaTheme="majorEastAsia" w:hAnsiTheme="majorHAnsi" w:cstheme="majorBidi"/>
      <w:b/>
      <w:bCs/>
      <w:color w:val="4F81BD" w:themeColor="accent1"/>
    </w:rPr>
  </w:style>
  <w:style w:type="character" w:customStyle="1" w:styleId="il">
    <w:name w:val="il"/>
    <w:basedOn w:val="DefaultParagraphFont"/>
    <w:rsid w:val="00FC7F84"/>
  </w:style>
  <w:style w:type="paragraph" w:styleId="BalloonText">
    <w:name w:val="Balloon Text"/>
    <w:basedOn w:val="Normal"/>
    <w:link w:val="BalloonTextChar"/>
    <w:uiPriority w:val="99"/>
    <w:semiHidden/>
    <w:unhideWhenUsed/>
    <w:rsid w:val="00E1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1F"/>
    <w:rPr>
      <w:rFonts w:ascii="Tahoma" w:hAnsi="Tahoma" w:cs="Tahoma"/>
      <w:sz w:val="16"/>
      <w:szCs w:val="16"/>
    </w:rPr>
  </w:style>
  <w:style w:type="paragraph" w:styleId="Header">
    <w:name w:val="header"/>
    <w:basedOn w:val="Normal"/>
    <w:link w:val="HeaderChar"/>
    <w:uiPriority w:val="99"/>
    <w:unhideWhenUsed/>
    <w:rsid w:val="00E1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1F"/>
  </w:style>
  <w:style w:type="paragraph" w:styleId="Footer">
    <w:name w:val="footer"/>
    <w:basedOn w:val="Normal"/>
    <w:link w:val="FooterChar"/>
    <w:uiPriority w:val="99"/>
    <w:unhideWhenUsed/>
    <w:rsid w:val="00E1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49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23">
          <w:marLeft w:val="446"/>
          <w:marRight w:val="0"/>
          <w:marTop w:val="0"/>
          <w:marBottom w:val="0"/>
          <w:divBdr>
            <w:top w:val="none" w:sz="0" w:space="0" w:color="auto"/>
            <w:left w:val="none" w:sz="0" w:space="0" w:color="auto"/>
            <w:bottom w:val="none" w:sz="0" w:space="0" w:color="auto"/>
            <w:right w:val="none" w:sz="0" w:space="0" w:color="auto"/>
          </w:divBdr>
        </w:div>
        <w:div w:id="1862090925">
          <w:marLeft w:val="1166"/>
          <w:marRight w:val="0"/>
          <w:marTop w:val="0"/>
          <w:marBottom w:val="0"/>
          <w:divBdr>
            <w:top w:val="none" w:sz="0" w:space="0" w:color="auto"/>
            <w:left w:val="none" w:sz="0" w:space="0" w:color="auto"/>
            <w:bottom w:val="none" w:sz="0" w:space="0" w:color="auto"/>
            <w:right w:val="none" w:sz="0" w:space="0" w:color="auto"/>
          </w:divBdr>
        </w:div>
        <w:div w:id="1526361313">
          <w:marLeft w:val="1166"/>
          <w:marRight w:val="0"/>
          <w:marTop w:val="0"/>
          <w:marBottom w:val="0"/>
          <w:divBdr>
            <w:top w:val="none" w:sz="0" w:space="0" w:color="auto"/>
            <w:left w:val="none" w:sz="0" w:space="0" w:color="auto"/>
            <w:bottom w:val="none" w:sz="0" w:space="0" w:color="auto"/>
            <w:right w:val="none" w:sz="0" w:space="0" w:color="auto"/>
          </w:divBdr>
        </w:div>
      </w:divsChild>
    </w:div>
    <w:div w:id="293751150">
      <w:bodyDiv w:val="1"/>
      <w:marLeft w:val="0"/>
      <w:marRight w:val="0"/>
      <w:marTop w:val="0"/>
      <w:marBottom w:val="0"/>
      <w:divBdr>
        <w:top w:val="none" w:sz="0" w:space="0" w:color="auto"/>
        <w:left w:val="none" w:sz="0" w:space="0" w:color="auto"/>
        <w:bottom w:val="none" w:sz="0" w:space="0" w:color="auto"/>
        <w:right w:val="none" w:sz="0" w:space="0" w:color="auto"/>
      </w:divBdr>
      <w:divsChild>
        <w:div w:id="1626890664">
          <w:marLeft w:val="0"/>
          <w:marRight w:val="0"/>
          <w:marTop w:val="0"/>
          <w:marBottom w:val="0"/>
          <w:divBdr>
            <w:top w:val="none" w:sz="0" w:space="0" w:color="auto"/>
            <w:left w:val="none" w:sz="0" w:space="0" w:color="auto"/>
            <w:bottom w:val="none" w:sz="0" w:space="0" w:color="auto"/>
            <w:right w:val="none" w:sz="0" w:space="0" w:color="auto"/>
          </w:divBdr>
        </w:div>
      </w:divsChild>
    </w:div>
    <w:div w:id="731805019">
      <w:bodyDiv w:val="1"/>
      <w:marLeft w:val="0"/>
      <w:marRight w:val="0"/>
      <w:marTop w:val="0"/>
      <w:marBottom w:val="0"/>
      <w:divBdr>
        <w:top w:val="none" w:sz="0" w:space="0" w:color="auto"/>
        <w:left w:val="none" w:sz="0" w:space="0" w:color="auto"/>
        <w:bottom w:val="none" w:sz="0" w:space="0" w:color="auto"/>
        <w:right w:val="none" w:sz="0" w:space="0" w:color="auto"/>
      </w:divBdr>
    </w:div>
    <w:div w:id="747926369">
      <w:bodyDiv w:val="1"/>
      <w:marLeft w:val="0"/>
      <w:marRight w:val="0"/>
      <w:marTop w:val="0"/>
      <w:marBottom w:val="0"/>
      <w:divBdr>
        <w:top w:val="none" w:sz="0" w:space="0" w:color="auto"/>
        <w:left w:val="none" w:sz="0" w:space="0" w:color="auto"/>
        <w:bottom w:val="none" w:sz="0" w:space="0" w:color="auto"/>
        <w:right w:val="none" w:sz="0" w:space="0" w:color="auto"/>
      </w:divBdr>
    </w:div>
    <w:div w:id="1020204142">
      <w:bodyDiv w:val="1"/>
      <w:marLeft w:val="0"/>
      <w:marRight w:val="0"/>
      <w:marTop w:val="0"/>
      <w:marBottom w:val="0"/>
      <w:divBdr>
        <w:top w:val="none" w:sz="0" w:space="0" w:color="auto"/>
        <w:left w:val="none" w:sz="0" w:space="0" w:color="auto"/>
        <w:bottom w:val="none" w:sz="0" w:space="0" w:color="auto"/>
        <w:right w:val="none" w:sz="0" w:space="0" w:color="auto"/>
      </w:divBdr>
    </w:div>
    <w:div w:id="1108156352">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7761">
              <w:marLeft w:val="0"/>
              <w:marRight w:val="0"/>
              <w:marTop w:val="0"/>
              <w:marBottom w:val="0"/>
              <w:divBdr>
                <w:top w:val="none" w:sz="0" w:space="0" w:color="auto"/>
                <w:left w:val="none" w:sz="0" w:space="0" w:color="auto"/>
                <w:bottom w:val="none" w:sz="0" w:space="0" w:color="auto"/>
                <w:right w:val="none" w:sz="0" w:space="0" w:color="auto"/>
              </w:divBdr>
              <w:divsChild>
                <w:div w:id="457916377">
                  <w:marLeft w:val="0"/>
                  <w:marRight w:val="0"/>
                  <w:marTop w:val="0"/>
                  <w:marBottom w:val="0"/>
                  <w:divBdr>
                    <w:top w:val="none" w:sz="0" w:space="0" w:color="auto"/>
                    <w:left w:val="none" w:sz="0" w:space="0" w:color="auto"/>
                    <w:bottom w:val="none" w:sz="0" w:space="0" w:color="auto"/>
                    <w:right w:val="none" w:sz="0" w:space="0" w:color="auto"/>
                  </w:divBdr>
                  <w:divsChild>
                    <w:div w:id="5054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rp.org/experience-corps/" TargetMode="External"/><Relationship Id="rId18" Type="http://schemas.openxmlformats.org/officeDocument/2006/relationships/hyperlink" Target="http://www.escne.org/" TargetMode="External"/><Relationship Id="rId26" Type="http://schemas.openxmlformats.org/officeDocument/2006/relationships/hyperlink" Target="http://reserveinc.org/greaterboston" TargetMode="External"/><Relationship Id="rId39" Type="http://schemas.openxmlformats.org/officeDocument/2006/relationships/hyperlink" Target="http://www.idealist.org/" TargetMode="External"/><Relationship Id="rId21" Type="http://schemas.openxmlformats.org/officeDocument/2006/relationships/hyperlink" Target="http://www.idealist.org" TargetMode="External"/><Relationship Id="rId34" Type="http://schemas.openxmlformats.org/officeDocument/2006/relationships/hyperlink" Target="http://www.lifeplanningnetwork.org/index.cfm?action=chapternewspublic.newengland" TargetMode="External"/><Relationship Id="rId42" Type="http://schemas.openxmlformats.org/officeDocument/2006/relationships/hyperlink" Target="http://www.retirementjobs.com/" TargetMode="External"/><Relationship Id="rId47" Type="http://schemas.openxmlformats.org/officeDocument/2006/relationships/hyperlink" Target="http://encore.org/books-marc-freedman/" TargetMode="External"/><Relationship Id="rId50" Type="http://schemas.openxmlformats.org/officeDocument/2006/relationships/hyperlink" Target="http://www.bluezones.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corebostonnetwork.org/" TargetMode="External"/><Relationship Id="rId17" Type="http://schemas.openxmlformats.org/officeDocument/2006/relationships/hyperlink" Target="http://escus.org/" TargetMode="External"/><Relationship Id="rId25" Type="http://schemas.openxmlformats.org/officeDocument/2006/relationships/hyperlink" Target="http://www.reserveinc.org/" TargetMode="External"/><Relationship Id="rId33" Type="http://schemas.openxmlformats.org/officeDocument/2006/relationships/hyperlink" Target="http://www.lifeplanningnetwork.org" TargetMode="External"/><Relationship Id="rId38" Type="http://schemas.openxmlformats.org/officeDocument/2006/relationships/hyperlink" Target="http://philanthropy.com/section/Home/172" TargetMode="External"/><Relationship Id="rId46" Type="http://schemas.openxmlformats.org/officeDocument/2006/relationships/hyperlink" Target="https://www.vcn.org/index.php" TargetMode="External"/><Relationship Id="rId2" Type="http://schemas.openxmlformats.org/officeDocument/2006/relationships/styles" Target="styles.xml"/><Relationship Id="rId16" Type="http://schemas.openxmlformats.org/officeDocument/2006/relationships/hyperlink" Target="http://www.nationalservice.gov/" TargetMode="External"/><Relationship Id="rId20" Type="http://schemas.openxmlformats.org/officeDocument/2006/relationships/hyperlink" Target="http://www.aarp.org/giving-back/" TargetMode="External"/><Relationship Id="rId29" Type="http://schemas.openxmlformats.org/officeDocument/2006/relationships/hyperlink" Target="http://www.tsne.org/executive-transitions/interim-executive-placement" TargetMode="External"/><Relationship Id="rId41" Type="http://schemas.openxmlformats.org/officeDocument/2006/relationships/hyperlink" Target="http://www.opportunityknocks.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corebostonnetwork.org/" TargetMode="External"/><Relationship Id="rId24" Type="http://schemas.openxmlformats.org/officeDocument/2006/relationships/hyperlink" Target="http://www.jstart.org" TargetMode="External"/><Relationship Id="rId32" Type="http://schemas.openxmlformats.org/officeDocument/2006/relationships/hyperlink" Target="http://www.comingofage.org/" TargetMode="External"/><Relationship Id="rId37" Type="http://schemas.openxmlformats.org/officeDocument/2006/relationships/hyperlink" Target="file:///C:\Users\mollican\Downloads\&#8226;%09http:\www.thetransitionnetwork.org\chapters\chapters-ttn\chapters-boston\" TargetMode="External"/><Relationship Id="rId40" Type="http://schemas.openxmlformats.org/officeDocument/2006/relationships/hyperlink" Target="http://nowcc.org" TargetMode="External"/><Relationship Id="rId45" Type="http://schemas.openxmlformats.org/officeDocument/2006/relationships/hyperlink" Target="http://www.teachforamerica.or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tchafire.org/" TargetMode="External"/><Relationship Id="rId23" Type="http://schemas.openxmlformats.org/officeDocument/2006/relationships/hyperlink" Target="http://www.ivcusa.org/ivc-offices/welcome-to-ivc-new-england/" TargetMode="External"/><Relationship Id="rId28" Type="http://schemas.openxmlformats.org/officeDocument/2006/relationships/hyperlink" Target="http://www.taprootfoundation.org/" TargetMode="External"/><Relationship Id="rId36" Type="http://schemas.openxmlformats.org/officeDocument/2006/relationships/hyperlink" Target="https://www.thetransitionnetwork.org/" TargetMode="External"/><Relationship Id="rId49" Type="http://schemas.openxmlformats.org/officeDocument/2006/relationships/hyperlink" Target="http://encore.org/encore-career-handbook/" TargetMode="External"/><Relationship Id="rId10" Type="http://schemas.openxmlformats.org/officeDocument/2006/relationships/hyperlink" Target="http://encore.org/fellowships/" TargetMode="External"/><Relationship Id="rId19" Type="http://schemas.openxmlformats.org/officeDocument/2006/relationships/hyperlink" Target="http://www.escne.org/discovering-whats-next/" TargetMode="External"/><Relationship Id="rId31" Type="http://schemas.openxmlformats.org/officeDocument/2006/relationships/hyperlink" Target="https://lifereimagined.aarp.org" TargetMode="External"/><Relationship Id="rId44" Type="http://schemas.openxmlformats.org/officeDocument/2006/relationships/hyperlink" Target="file:///C:\Users\matzch\Documents\Alumni%20webinar\seniorcaregreaterboston.com" TargetMode="External"/><Relationship Id="rId52" Type="http://schemas.openxmlformats.org/officeDocument/2006/relationships/hyperlink" Target="http://www.bc.edu/research/agingandwork/projects/engagedAge.html" TargetMode="External"/><Relationship Id="rId4" Type="http://schemas.openxmlformats.org/officeDocument/2006/relationships/settings" Target="settings.xml"/><Relationship Id="rId9" Type="http://schemas.openxmlformats.org/officeDocument/2006/relationships/hyperlink" Target="http://encore.org/publication/?tax_publication_type=21" TargetMode="External"/><Relationship Id="rId14" Type="http://schemas.openxmlformats.org/officeDocument/2006/relationships/hyperlink" Target="http://www.generationsinc.org" TargetMode="External"/><Relationship Id="rId22" Type="http://schemas.openxmlformats.org/officeDocument/2006/relationships/hyperlink" Target="http://www.ivcusa.org/" TargetMode="External"/><Relationship Id="rId27" Type="http://schemas.openxmlformats.org/officeDocument/2006/relationships/hyperlink" Target="http://www.soar-ma.org" TargetMode="External"/><Relationship Id="rId30" Type="http://schemas.openxmlformats.org/officeDocument/2006/relationships/hyperlink" Target="http://www.volunteermatch.org/" TargetMode="External"/><Relationship Id="rId35" Type="http://schemas.openxmlformats.org/officeDocument/2006/relationships/hyperlink" Target="http://projectrenewment.com" TargetMode="External"/><Relationship Id="rId43" Type="http://schemas.openxmlformats.org/officeDocument/2006/relationships/hyperlink" Target="http://www.seniorshelpingseniors.com/" TargetMode="External"/><Relationship Id="rId48" Type="http://schemas.openxmlformats.org/officeDocument/2006/relationships/hyperlink" Target="http://encore.org/books-marc-freedman/" TargetMode="External"/><Relationship Id="rId8" Type="http://schemas.openxmlformats.org/officeDocument/2006/relationships/hyperlink" Target="http://encore.org/encore-network/" TargetMode="External"/><Relationship Id="rId51" Type="http://schemas.openxmlformats.org/officeDocument/2006/relationships/hyperlink" Target="http://www.bc.edu/research/agingandwork/projects/engagedAg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matzch</dc:creator>
  <cp:lastModifiedBy>Nicole Mollica</cp:lastModifiedBy>
  <cp:revision>3</cp:revision>
  <cp:lastPrinted>2015-10-14T13:24:00Z</cp:lastPrinted>
  <dcterms:created xsi:type="dcterms:W3CDTF">2015-10-14T13:26:00Z</dcterms:created>
  <dcterms:modified xsi:type="dcterms:W3CDTF">2015-10-14T13:48:00Z</dcterms:modified>
</cp:coreProperties>
</file>