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F9" w:rsidRPr="00A262F9" w:rsidRDefault="00A262F9" w:rsidP="00A262F9">
      <w:pPr>
        <w:shd w:val="clear" w:color="auto" w:fill="FFFFFF"/>
        <w:spacing w:before="100" w:beforeAutospacing="1" w:after="100" w:afterAutospacing="1" w:line="240" w:lineRule="auto"/>
        <w:rPr>
          <w:rFonts w:ascii="Arial" w:eastAsia="Times New Roman" w:hAnsi="Arial" w:cs="Arial"/>
          <w:color w:val="222222"/>
          <w:sz w:val="20"/>
          <w:szCs w:val="20"/>
        </w:rPr>
      </w:pPr>
      <w:r w:rsidRPr="00A262F9">
        <w:rPr>
          <w:rFonts w:ascii="Calibri" w:eastAsia="Times New Roman" w:hAnsi="Calibri" w:cs="Calibri"/>
          <w:b/>
          <w:bCs/>
          <w:i/>
          <w:iCs/>
          <w:color w:val="222222"/>
          <w:sz w:val="24"/>
          <w:szCs w:val="24"/>
          <w:u w:val="single"/>
        </w:rPr>
        <w:t>UNSOLICITED ADVICE</w:t>
      </w:r>
      <w:r w:rsidRPr="00A262F9">
        <w:rPr>
          <w:rFonts w:ascii="Calibri" w:eastAsia="Times New Roman" w:hAnsi="Calibri" w:cs="Calibri"/>
          <w:i/>
          <w:iCs/>
          <w:color w:val="222222"/>
          <w:sz w:val="24"/>
          <w:szCs w:val="24"/>
        </w:rPr>
        <w:br/>
      </w:r>
      <w:r w:rsidRPr="00A262F9">
        <w:rPr>
          <w:rFonts w:ascii="Calibri" w:eastAsia="Times New Roman" w:hAnsi="Calibri" w:cs="Calibri"/>
          <w:i/>
          <w:iCs/>
          <w:color w:val="222222"/>
          <w:sz w:val="24"/>
          <w:szCs w:val="24"/>
        </w:rPr>
        <w:br/>
        <w:t>“You know what you should do?"</w:t>
      </w:r>
    </w:p>
    <w:p w:rsidR="00A262F9" w:rsidRPr="00A262F9" w:rsidRDefault="00A262F9" w:rsidP="00A262F9">
      <w:pPr>
        <w:shd w:val="clear" w:color="auto" w:fill="FFFFFF"/>
        <w:spacing w:before="100" w:beforeAutospacing="1" w:after="100" w:afterAutospacing="1" w:line="240" w:lineRule="auto"/>
        <w:rPr>
          <w:rFonts w:ascii="Arial" w:eastAsia="Times New Roman" w:hAnsi="Arial" w:cs="Arial"/>
          <w:color w:val="222222"/>
          <w:sz w:val="20"/>
          <w:szCs w:val="20"/>
        </w:rPr>
      </w:pPr>
      <w:r w:rsidRPr="00A262F9">
        <w:rPr>
          <w:rFonts w:ascii="Calibri" w:eastAsia="Times New Roman" w:hAnsi="Calibri" w:cs="Calibri"/>
          <w:color w:val="222222"/>
          <w:sz w:val="24"/>
          <w:szCs w:val="24"/>
        </w:rPr>
        <w:t xml:space="preserve">Doesn’t your back go up when someone offers unsolicited </w:t>
      </w:r>
      <w:proofErr w:type="gramStart"/>
      <w:r w:rsidRPr="00A262F9">
        <w:rPr>
          <w:rFonts w:ascii="Calibri" w:eastAsia="Times New Roman" w:hAnsi="Calibri" w:cs="Calibri"/>
          <w:color w:val="222222"/>
          <w:sz w:val="24"/>
          <w:szCs w:val="24"/>
        </w:rPr>
        <w:t>advice</w:t>
      </w:r>
      <w:proofErr w:type="gramEnd"/>
    </w:p>
    <w:p w:rsidR="00A262F9" w:rsidRPr="00A262F9" w:rsidRDefault="00A262F9" w:rsidP="00A262F9">
      <w:pPr>
        <w:shd w:val="clear" w:color="auto" w:fill="FFFFFF"/>
        <w:spacing w:before="100" w:beforeAutospacing="1" w:after="100" w:afterAutospacing="1" w:line="240" w:lineRule="auto"/>
        <w:rPr>
          <w:rFonts w:ascii="Arial" w:eastAsia="Times New Roman" w:hAnsi="Arial" w:cs="Arial"/>
          <w:color w:val="222222"/>
          <w:sz w:val="20"/>
          <w:szCs w:val="20"/>
        </w:rPr>
      </w:pPr>
      <w:r w:rsidRPr="00A262F9">
        <w:rPr>
          <w:rFonts w:ascii="Calibri" w:eastAsia="Times New Roman" w:hAnsi="Calibri" w:cs="Calibri"/>
          <w:color w:val="222222"/>
          <w:sz w:val="24"/>
          <w:szCs w:val="24"/>
        </w:rPr>
        <w:t>In fact, often the back goes up and the mind shuts down when people start telling us what to do.  Is it a leftover response from the teenage years? Or is it a reaction based on who is dispensing the advice?  We don’t even realize that those of us who hate getting advice sometimes are very free with dishing it out.  Of course we might be so busy dishing out advice we aren’t aware that the receiver has shut us off.</w:t>
      </w:r>
      <w:r w:rsidRPr="00A262F9">
        <w:rPr>
          <w:rFonts w:ascii="Arial" w:eastAsia="Times New Roman" w:hAnsi="Arial" w:cs="Arial"/>
          <w:color w:val="222222"/>
          <w:sz w:val="20"/>
          <w:szCs w:val="20"/>
        </w:rPr>
        <w:br/>
      </w:r>
      <w:r w:rsidRPr="00A262F9">
        <w:rPr>
          <w:rFonts w:ascii="Calibri" w:eastAsia="Times New Roman" w:hAnsi="Calibri" w:cs="Calibri"/>
          <w:color w:val="222222"/>
          <w:sz w:val="24"/>
          <w:szCs w:val="24"/>
        </w:rPr>
        <w:t>There’s a song title that describes this whole dilemma:  </w:t>
      </w:r>
      <w:r w:rsidRPr="00A262F9">
        <w:rPr>
          <w:rFonts w:ascii="Calibri" w:eastAsia="Times New Roman" w:hAnsi="Calibri" w:cs="Calibri"/>
          <w:i/>
          <w:iCs/>
          <w:color w:val="222222"/>
          <w:sz w:val="24"/>
          <w:szCs w:val="24"/>
        </w:rPr>
        <w:t xml:space="preserve">“Don’t Should on Me and I Won’t Should on </w:t>
      </w:r>
      <w:proofErr w:type="gramStart"/>
      <w:r w:rsidRPr="00A262F9">
        <w:rPr>
          <w:rFonts w:ascii="Calibri" w:eastAsia="Times New Roman" w:hAnsi="Calibri" w:cs="Calibri"/>
          <w:i/>
          <w:iCs/>
          <w:color w:val="222222"/>
          <w:sz w:val="24"/>
          <w:szCs w:val="24"/>
        </w:rPr>
        <w:t>You</w:t>
      </w:r>
      <w:proofErr w:type="gramEnd"/>
      <w:r w:rsidRPr="00A262F9">
        <w:rPr>
          <w:rFonts w:ascii="Calibri" w:eastAsia="Times New Roman" w:hAnsi="Calibri" w:cs="Calibri"/>
          <w:i/>
          <w:iCs/>
          <w:color w:val="222222"/>
          <w:sz w:val="24"/>
          <w:szCs w:val="24"/>
        </w:rPr>
        <w:t>!”</w:t>
      </w:r>
      <w:r w:rsidRPr="00A262F9">
        <w:rPr>
          <w:rFonts w:ascii="Calibri" w:eastAsia="Times New Roman" w:hAnsi="Calibri" w:cs="Calibri"/>
          <w:color w:val="222222"/>
          <w:sz w:val="24"/>
          <w:szCs w:val="24"/>
        </w:rPr>
        <w:t>(Say this three times fast, and you might get into a bit of trouble!)</w:t>
      </w:r>
      <w:r w:rsidRPr="00A262F9">
        <w:rPr>
          <w:rFonts w:ascii="Arial" w:eastAsia="Times New Roman" w:hAnsi="Arial" w:cs="Arial"/>
          <w:color w:val="222222"/>
          <w:sz w:val="20"/>
          <w:szCs w:val="20"/>
        </w:rPr>
        <w:br/>
      </w:r>
      <w:r w:rsidRPr="00A262F9">
        <w:rPr>
          <w:rFonts w:ascii="Calibri" w:eastAsia="Times New Roman" w:hAnsi="Calibri" w:cs="Calibri"/>
          <w:color w:val="222222"/>
          <w:sz w:val="24"/>
          <w:szCs w:val="24"/>
        </w:rPr>
        <w:t>The downside is that we have become a generation that misses out on some good recommendations because advice has gotten a bad rap.  In the old days, people would seek out a sage’s wise counsel.  Nowadays it’s hard to find a good sage when you need one.  But this could be because we don’t take the time to look in the right places.</w:t>
      </w:r>
      <w:r w:rsidRPr="00A262F9">
        <w:rPr>
          <w:rFonts w:ascii="Arial" w:eastAsia="Times New Roman" w:hAnsi="Arial" w:cs="Arial"/>
          <w:color w:val="222222"/>
          <w:sz w:val="20"/>
          <w:szCs w:val="20"/>
        </w:rPr>
        <w:br/>
      </w:r>
      <w:r w:rsidRPr="00A262F9">
        <w:rPr>
          <w:rFonts w:ascii="Calibri" w:eastAsia="Times New Roman" w:hAnsi="Calibri" w:cs="Calibri"/>
          <w:color w:val="222222"/>
          <w:sz w:val="24"/>
          <w:szCs w:val="24"/>
        </w:rPr>
        <w:t>There are people all around us with experience in whatever area we are muddling through who would be surprised and delighted to share their knowledge.  Be it the elderly man next door whose tomatoes are better than anyone else’s in the neighborhood or the maintenance man at work who can get the black marks off the tiles in ten seconds flat, </w:t>
      </w:r>
      <w:r w:rsidRPr="00A262F9">
        <w:rPr>
          <w:rFonts w:ascii="Calibri" w:eastAsia="Times New Roman" w:hAnsi="Calibri" w:cs="Calibri"/>
          <w:b/>
          <w:bCs/>
          <w:color w:val="222222"/>
          <w:sz w:val="24"/>
          <w:szCs w:val="24"/>
        </w:rPr>
        <w:t>people are flattered when you ask them to share their expertise.</w:t>
      </w:r>
      <w:r w:rsidRPr="00A262F9">
        <w:rPr>
          <w:rFonts w:ascii="Arial" w:eastAsia="Times New Roman" w:hAnsi="Arial" w:cs="Arial"/>
          <w:color w:val="222222"/>
          <w:sz w:val="20"/>
          <w:szCs w:val="20"/>
        </w:rPr>
        <w:br/>
      </w:r>
      <w:r w:rsidRPr="00A262F9">
        <w:rPr>
          <w:rFonts w:ascii="Calibri" w:eastAsia="Times New Roman" w:hAnsi="Calibri" w:cs="Calibri"/>
          <w:color w:val="222222"/>
          <w:sz w:val="24"/>
          <w:szCs w:val="24"/>
        </w:rPr>
        <w:t>Maybe that’s the clue. We are only open to advice when we ask for it, yet most of us have stopped thinking with our noggin and asking for it when we need it.</w:t>
      </w:r>
      <w:r w:rsidRPr="00A262F9">
        <w:rPr>
          <w:rFonts w:ascii="Arial" w:eastAsia="Times New Roman" w:hAnsi="Arial" w:cs="Arial"/>
          <w:color w:val="222222"/>
          <w:sz w:val="20"/>
          <w:szCs w:val="20"/>
        </w:rPr>
        <w:br/>
      </w:r>
      <w:r w:rsidRPr="00A262F9">
        <w:rPr>
          <w:rFonts w:ascii="Calibri" w:eastAsia="Times New Roman" w:hAnsi="Calibri" w:cs="Calibri"/>
          <w:color w:val="222222"/>
          <w:sz w:val="24"/>
          <w:szCs w:val="24"/>
        </w:rPr>
        <w:t xml:space="preserve">Seeking out advice doesn’t mean you have to take it.  Just keep in mind how good you feel when someone asks for your counsel and then ignores your wisdom and does his own thing.  It’s so interesting that by taking </w:t>
      </w:r>
      <w:proofErr w:type="spellStart"/>
      <w:r w:rsidRPr="00A262F9">
        <w:rPr>
          <w:rFonts w:ascii="Calibri" w:eastAsia="Times New Roman" w:hAnsi="Calibri" w:cs="Calibri"/>
          <w:color w:val="222222"/>
          <w:sz w:val="24"/>
          <w:szCs w:val="24"/>
        </w:rPr>
        <w:t>another’s’suggestions</w:t>
      </w:r>
      <w:proofErr w:type="spellEnd"/>
      <w:r w:rsidRPr="00A262F9">
        <w:rPr>
          <w:rFonts w:ascii="Calibri" w:eastAsia="Times New Roman" w:hAnsi="Calibri" w:cs="Calibri"/>
          <w:color w:val="222222"/>
          <w:sz w:val="24"/>
          <w:szCs w:val="24"/>
        </w:rPr>
        <w:t xml:space="preserve">, we sometimes wind up saving time, or avoiding mistakes, or </w:t>
      </w:r>
      <w:proofErr w:type="gramStart"/>
      <w:r w:rsidRPr="00A262F9">
        <w:rPr>
          <w:rFonts w:ascii="Calibri" w:eastAsia="Times New Roman" w:hAnsi="Calibri" w:cs="Calibri"/>
          <w:color w:val="222222"/>
          <w:sz w:val="24"/>
          <w:szCs w:val="24"/>
        </w:rPr>
        <w:t>seeing  things</w:t>
      </w:r>
      <w:proofErr w:type="gramEnd"/>
      <w:r w:rsidRPr="00A262F9">
        <w:rPr>
          <w:rFonts w:ascii="Calibri" w:eastAsia="Times New Roman" w:hAnsi="Calibri" w:cs="Calibri"/>
          <w:color w:val="222222"/>
          <w:sz w:val="24"/>
          <w:szCs w:val="24"/>
        </w:rPr>
        <w:t xml:space="preserve"> from a different dimension, and at the same time that someone else is flattered that another person thought their idea was worthwhile.</w:t>
      </w:r>
      <w:r w:rsidRPr="00A262F9">
        <w:rPr>
          <w:rFonts w:ascii="Arial" w:eastAsia="Times New Roman" w:hAnsi="Arial" w:cs="Arial"/>
          <w:color w:val="222222"/>
          <w:sz w:val="20"/>
          <w:szCs w:val="20"/>
        </w:rPr>
        <w:br/>
      </w:r>
      <w:r w:rsidRPr="00A262F9">
        <w:rPr>
          <w:rFonts w:ascii="Calibri" w:eastAsia="Times New Roman" w:hAnsi="Calibri" w:cs="Calibri"/>
          <w:color w:val="222222"/>
          <w:sz w:val="24"/>
          <w:szCs w:val="24"/>
        </w:rPr>
        <w:t>How fabulous is that? Instead of isolating ourselves with our own frustrating dilemma, we might be one piece of advice away from success. And often the person who can enlighten is the person we least expect.</w:t>
      </w:r>
      <w:r w:rsidRPr="00A262F9">
        <w:rPr>
          <w:rFonts w:ascii="Arial" w:eastAsia="Times New Roman" w:hAnsi="Arial" w:cs="Arial"/>
          <w:color w:val="222222"/>
          <w:sz w:val="20"/>
          <w:szCs w:val="20"/>
        </w:rPr>
        <w:br/>
      </w:r>
      <w:r w:rsidRPr="00A262F9">
        <w:rPr>
          <w:rFonts w:ascii="Calibri" w:eastAsia="Times New Roman" w:hAnsi="Calibri" w:cs="Calibri"/>
          <w:color w:val="222222"/>
          <w:sz w:val="24"/>
          <w:szCs w:val="24"/>
        </w:rPr>
        <w:t>Look around. There are sages all over the place who are just waiting for us to ask.</w:t>
      </w:r>
      <w:r w:rsidRPr="00A262F9">
        <w:rPr>
          <w:rFonts w:ascii="Arial" w:eastAsia="Times New Roman" w:hAnsi="Arial" w:cs="Arial"/>
          <w:color w:val="222222"/>
          <w:sz w:val="20"/>
          <w:szCs w:val="20"/>
        </w:rPr>
        <w:br/>
      </w:r>
      <w:r w:rsidRPr="00A262F9">
        <w:rPr>
          <w:rFonts w:ascii="Calibri" w:eastAsia="Times New Roman" w:hAnsi="Calibri" w:cs="Calibri"/>
          <w:color w:val="222222"/>
          <w:sz w:val="24"/>
          <w:szCs w:val="24"/>
        </w:rPr>
        <w:t>Go ahead. Take my advice.</w:t>
      </w:r>
      <w:r w:rsidRPr="00A262F9">
        <w:rPr>
          <w:rFonts w:ascii="Arial" w:eastAsia="Times New Roman" w:hAnsi="Arial" w:cs="Arial"/>
          <w:color w:val="222222"/>
          <w:sz w:val="20"/>
          <w:szCs w:val="20"/>
        </w:rPr>
        <w:br/>
      </w:r>
      <w:r w:rsidRPr="00A262F9">
        <w:rPr>
          <w:rFonts w:ascii="Calibri" w:eastAsia="Times New Roman" w:hAnsi="Calibri" w:cs="Calibri"/>
          <w:color w:val="222222"/>
          <w:sz w:val="24"/>
          <w:szCs w:val="24"/>
        </w:rPr>
        <w:t> </w:t>
      </w:r>
      <w:r w:rsidRPr="00A262F9">
        <w:rPr>
          <w:rFonts w:ascii="Arial" w:eastAsia="Times New Roman" w:hAnsi="Arial" w:cs="Arial"/>
          <w:color w:val="222222"/>
          <w:sz w:val="20"/>
          <w:szCs w:val="20"/>
        </w:rPr>
        <w:br/>
      </w:r>
      <w:r w:rsidRPr="00A262F9">
        <w:rPr>
          <w:rFonts w:ascii="Calibri" w:eastAsia="Times New Roman" w:hAnsi="Calibri" w:cs="Calibri"/>
          <w:color w:val="222222"/>
          <w:sz w:val="24"/>
          <w:szCs w:val="24"/>
        </w:rPr>
        <w:t> </w:t>
      </w:r>
      <w:r w:rsidRPr="00A262F9">
        <w:rPr>
          <w:rFonts w:ascii="Arial" w:eastAsia="Times New Roman" w:hAnsi="Arial" w:cs="Arial"/>
          <w:color w:val="222222"/>
          <w:sz w:val="20"/>
          <w:szCs w:val="20"/>
        </w:rPr>
        <w:br/>
      </w:r>
      <w:r w:rsidRPr="00A262F9">
        <w:rPr>
          <w:rFonts w:ascii="Arial" w:eastAsia="Times New Roman" w:hAnsi="Arial" w:cs="Arial"/>
          <w:color w:val="2F2F2F"/>
          <w:sz w:val="36"/>
          <w:szCs w:val="36"/>
        </w:rPr>
        <w:t>Banana Chocolate-Chip Mini Muffins</w:t>
      </w:r>
      <w:r w:rsidRPr="00A262F9">
        <w:rPr>
          <w:rFonts w:ascii="Arial" w:eastAsia="Times New Roman" w:hAnsi="Arial" w:cs="Arial"/>
          <w:color w:val="222222"/>
          <w:sz w:val="20"/>
          <w:szCs w:val="20"/>
        </w:rPr>
        <w:br/>
      </w:r>
      <w:r w:rsidRPr="00A262F9">
        <w:rPr>
          <w:rFonts w:ascii="Arial" w:eastAsia="Times New Roman" w:hAnsi="Arial" w:cs="Arial"/>
          <w:color w:val="2F2F2F"/>
          <w:sz w:val="15"/>
          <w:szCs w:val="15"/>
        </w:rPr>
        <w:t>            </w:t>
      </w:r>
      <w:r w:rsidRPr="00A262F9">
        <w:rPr>
          <w:rFonts w:ascii="Arial" w:eastAsia="Times New Roman" w:hAnsi="Arial" w:cs="Arial"/>
          <w:color w:val="222222"/>
          <w:sz w:val="20"/>
          <w:szCs w:val="20"/>
        </w:rPr>
        <w:br/>
      </w:r>
      <w:proofErr w:type="spellStart"/>
      <w:r w:rsidRPr="00A262F9">
        <w:rPr>
          <w:rFonts w:ascii="Arial" w:eastAsia="Times New Roman" w:hAnsi="Arial" w:cs="Arial"/>
          <w:color w:val="5F5F5F"/>
          <w:sz w:val="20"/>
          <w:szCs w:val="20"/>
        </w:rPr>
        <w:t>WeightWatchers</w:t>
      </w:r>
      <w:proofErr w:type="spellEnd"/>
      <w:r w:rsidRPr="00A262F9">
        <w:rPr>
          <w:rFonts w:ascii="Arial" w:eastAsia="Times New Roman" w:hAnsi="Arial" w:cs="Arial"/>
          <w:color w:val="5F5F5F"/>
          <w:sz w:val="20"/>
          <w:szCs w:val="20"/>
        </w:rPr>
        <w:t xml:space="preserve"> Recipe </w:t>
      </w:r>
      <w:r w:rsidRPr="00A262F9">
        <w:rPr>
          <w:rFonts w:ascii="Arial" w:eastAsia="Times New Roman" w:hAnsi="Arial" w:cs="Arial"/>
          <w:color w:val="222222"/>
          <w:sz w:val="20"/>
          <w:szCs w:val="20"/>
        </w:rPr>
        <w:br/>
      </w:r>
      <w:r w:rsidRPr="00A262F9">
        <w:rPr>
          <w:rFonts w:ascii="Arial" w:eastAsia="Times New Roman" w:hAnsi="Arial" w:cs="Arial"/>
          <w:color w:val="222222"/>
          <w:sz w:val="15"/>
          <w:szCs w:val="15"/>
        </w:rPr>
        <w:t>Ratings (658) </w:t>
      </w:r>
      <w:r w:rsidRPr="00A262F9">
        <w:rPr>
          <w:rFonts w:ascii="Arial" w:eastAsia="Times New Roman" w:hAnsi="Arial" w:cs="Arial"/>
          <w:color w:val="222222"/>
          <w:sz w:val="20"/>
          <w:szCs w:val="20"/>
        </w:rPr>
        <w:br/>
      </w:r>
      <w:r w:rsidRPr="00A262F9">
        <w:rPr>
          <w:rFonts w:ascii="Arial" w:eastAsia="Times New Roman" w:hAnsi="Arial" w:cs="Arial"/>
          <w:b/>
          <w:bCs/>
          <w:i/>
          <w:iCs/>
          <w:color w:val="5F5F5F"/>
          <w:sz w:val="15"/>
          <w:szCs w:val="15"/>
        </w:rPr>
        <w:t xml:space="preserve">1 </w:t>
      </w:r>
      <w:proofErr w:type="spellStart"/>
      <w:r w:rsidRPr="00A262F9">
        <w:rPr>
          <w:rFonts w:ascii="Arial" w:eastAsia="Times New Roman" w:hAnsi="Arial" w:cs="Arial"/>
          <w:b/>
          <w:bCs/>
          <w:i/>
          <w:iCs/>
          <w:color w:val="5F5F5F"/>
          <w:sz w:val="15"/>
          <w:szCs w:val="15"/>
        </w:rPr>
        <w:t>PointsPlus</w:t>
      </w:r>
      <w:proofErr w:type="spellEnd"/>
      <w:r w:rsidRPr="00A262F9">
        <w:rPr>
          <w:rFonts w:ascii="Arial" w:eastAsia="Times New Roman" w:hAnsi="Arial" w:cs="Arial"/>
          <w:b/>
          <w:bCs/>
          <w:i/>
          <w:iCs/>
          <w:color w:val="5F5F5F"/>
          <w:sz w:val="15"/>
          <w:szCs w:val="15"/>
        </w:rPr>
        <w:t> </w:t>
      </w:r>
      <w:r w:rsidRPr="00A262F9">
        <w:rPr>
          <w:rFonts w:ascii="Arial" w:eastAsia="Times New Roman" w:hAnsi="Arial" w:cs="Arial"/>
          <w:color w:val="222222"/>
          <w:sz w:val="15"/>
          <w:szCs w:val="15"/>
        </w:rPr>
        <w:t>Value</w:t>
      </w:r>
      <w:r w:rsidRPr="00A262F9">
        <w:rPr>
          <w:rFonts w:ascii="Arial" w:eastAsia="Times New Roman" w:hAnsi="Arial" w:cs="Arial"/>
          <w:color w:val="222222"/>
          <w:sz w:val="20"/>
          <w:szCs w:val="20"/>
        </w:rPr>
        <w:br/>
      </w:r>
      <w:r w:rsidRPr="00A262F9">
        <w:rPr>
          <w:rFonts w:ascii="Arial" w:eastAsia="Times New Roman" w:hAnsi="Arial" w:cs="Arial"/>
          <w:b/>
          <w:bCs/>
          <w:color w:val="5F5F5F"/>
          <w:sz w:val="15"/>
          <w:szCs w:val="15"/>
        </w:rPr>
        <w:t>Prep time:</w:t>
      </w:r>
      <w:r w:rsidRPr="00A262F9">
        <w:rPr>
          <w:rFonts w:ascii="Arial" w:eastAsia="Times New Roman" w:hAnsi="Arial" w:cs="Arial"/>
          <w:color w:val="5F5F5F"/>
          <w:sz w:val="15"/>
          <w:szCs w:val="15"/>
        </w:rPr>
        <w:t> 20 min</w:t>
      </w:r>
      <w:r w:rsidRPr="00A262F9">
        <w:rPr>
          <w:rFonts w:ascii="Arial" w:eastAsia="Times New Roman" w:hAnsi="Arial" w:cs="Arial"/>
          <w:color w:val="222222"/>
          <w:sz w:val="20"/>
          <w:szCs w:val="20"/>
        </w:rPr>
        <w:br/>
      </w:r>
      <w:r w:rsidRPr="00A262F9">
        <w:rPr>
          <w:rFonts w:ascii="Arial" w:eastAsia="Times New Roman" w:hAnsi="Arial" w:cs="Arial"/>
          <w:b/>
          <w:bCs/>
          <w:color w:val="5F5F5F"/>
          <w:sz w:val="15"/>
          <w:szCs w:val="15"/>
        </w:rPr>
        <w:t>Cook time:</w:t>
      </w:r>
      <w:r w:rsidRPr="00A262F9">
        <w:rPr>
          <w:rFonts w:ascii="Arial" w:eastAsia="Times New Roman" w:hAnsi="Arial" w:cs="Arial"/>
          <w:color w:val="5F5F5F"/>
          <w:sz w:val="15"/>
          <w:szCs w:val="15"/>
        </w:rPr>
        <w:t> 18 min</w:t>
      </w:r>
      <w:r w:rsidRPr="00A262F9">
        <w:rPr>
          <w:rFonts w:ascii="Arial" w:eastAsia="Times New Roman" w:hAnsi="Arial" w:cs="Arial"/>
          <w:color w:val="222222"/>
          <w:sz w:val="20"/>
          <w:szCs w:val="20"/>
        </w:rPr>
        <w:br/>
      </w:r>
      <w:proofErr w:type="gramStart"/>
      <w:r w:rsidRPr="00A262F9">
        <w:rPr>
          <w:rFonts w:ascii="Arial" w:eastAsia="Times New Roman" w:hAnsi="Arial" w:cs="Arial"/>
          <w:b/>
          <w:bCs/>
          <w:color w:val="5F5F5F"/>
          <w:sz w:val="15"/>
          <w:szCs w:val="15"/>
        </w:rPr>
        <w:t>Other</w:t>
      </w:r>
      <w:proofErr w:type="gramEnd"/>
      <w:r w:rsidRPr="00A262F9">
        <w:rPr>
          <w:rFonts w:ascii="Arial" w:eastAsia="Times New Roman" w:hAnsi="Arial" w:cs="Arial"/>
          <w:b/>
          <w:bCs/>
          <w:color w:val="5F5F5F"/>
          <w:sz w:val="15"/>
          <w:szCs w:val="15"/>
        </w:rPr>
        <w:t xml:space="preserve"> time:</w:t>
      </w:r>
      <w:r w:rsidRPr="00A262F9">
        <w:rPr>
          <w:rFonts w:ascii="Arial" w:eastAsia="Times New Roman" w:hAnsi="Arial" w:cs="Arial"/>
          <w:color w:val="5F5F5F"/>
          <w:sz w:val="15"/>
          <w:szCs w:val="15"/>
        </w:rPr>
        <w:t> 5 min</w:t>
      </w:r>
      <w:r w:rsidRPr="00A262F9">
        <w:rPr>
          <w:rFonts w:ascii="Arial" w:eastAsia="Times New Roman" w:hAnsi="Arial" w:cs="Arial"/>
          <w:color w:val="222222"/>
          <w:sz w:val="20"/>
          <w:szCs w:val="20"/>
        </w:rPr>
        <w:br/>
      </w:r>
      <w:r w:rsidRPr="00A262F9">
        <w:rPr>
          <w:rFonts w:ascii="Arial" w:eastAsia="Times New Roman" w:hAnsi="Arial" w:cs="Arial"/>
          <w:b/>
          <w:bCs/>
          <w:color w:val="5F5F5F"/>
          <w:sz w:val="15"/>
          <w:szCs w:val="15"/>
        </w:rPr>
        <w:t>Serves</w:t>
      </w:r>
      <w:r w:rsidRPr="00A262F9">
        <w:rPr>
          <w:rFonts w:ascii="Arial" w:eastAsia="Times New Roman" w:hAnsi="Arial" w:cs="Arial"/>
          <w:color w:val="5F5F5F"/>
          <w:sz w:val="15"/>
          <w:szCs w:val="15"/>
        </w:rPr>
        <w:t>: 36</w:t>
      </w:r>
      <w:r w:rsidRPr="00A262F9">
        <w:rPr>
          <w:rFonts w:ascii="Arial" w:eastAsia="Times New Roman" w:hAnsi="Arial" w:cs="Arial"/>
          <w:color w:val="222222"/>
          <w:sz w:val="20"/>
          <w:szCs w:val="20"/>
        </w:rPr>
        <w:br/>
      </w:r>
      <w:r w:rsidRPr="00A262F9">
        <w:rPr>
          <w:rFonts w:ascii="Arial" w:eastAsia="Times New Roman" w:hAnsi="Arial" w:cs="Arial"/>
          <w:color w:val="2F2F2F"/>
          <w:sz w:val="24"/>
          <w:szCs w:val="24"/>
        </w:rPr>
        <w:t xml:space="preserve">These bite-size treats are the perfect solution for a chocolate craving. Freeze extra </w:t>
      </w:r>
      <w:r w:rsidRPr="00A262F9">
        <w:rPr>
          <w:rFonts w:ascii="Arial" w:eastAsia="Times New Roman" w:hAnsi="Arial" w:cs="Arial"/>
          <w:color w:val="2F2F2F"/>
          <w:sz w:val="24"/>
          <w:szCs w:val="24"/>
        </w:rPr>
        <w:lastRenderedPageBreak/>
        <w:t>muffins, then thaw and reheat for 3 to 5 minutes. </w:t>
      </w:r>
      <w:r w:rsidRPr="00A262F9">
        <w:rPr>
          <w:rFonts w:ascii="Arial" w:eastAsia="Times New Roman" w:hAnsi="Arial" w:cs="Arial"/>
          <w:color w:val="222222"/>
          <w:sz w:val="20"/>
          <w:szCs w:val="20"/>
        </w:rPr>
        <w:br/>
      </w:r>
      <w:r w:rsidRPr="00A262F9">
        <w:rPr>
          <w:rFonts w:ascii="Arial" w:eastAsia="Times New Roman" w:hAnsi="Arial" w:cs="Arial"/>
          <w:color w:val="222222"/>
          <w:sz w:val="24"/>
          <w:szCs w:val="24"/>
        </w:rPr>
        <w:t> </w:t>
      </w:r>
    </w:p>
    <w:tbl>
      <w:tblPr>
        <w:tblW w:w="6225" w:type="dxa"/>
        <w:shd w:val="clear" w:color="auto" w:fill="FFFFFF"/>
        <w:tblCellMar>
          <w:top w:w="15" w:type="dxa"/>
          <w:left w:w="15" w:type="dxa"/>
          <w:bottom w:w="15" w:type="dxa"/>
          <w:right w:w="15" w:type="dxa"/>
        </w:tblCellMar>
        <w:tblLook w:val="04A0" w:firstRow="1" w:lastRow="0" w:firstColumn="1" w:lastColumn="0" w:noHBand="0" w:noVBand="1"/>
      </w:tblPr>
      <w:tblGrid>
        <w:gridCol w:w="6225"/>
      </w:tblGrid>
      <w:tr w:rsidR="00A262F9" w:rsidRPr="00A262F9" w:rsidTr="00A262F9">
        <w:trPr>
          <w:trHeight w:val="120"/>
        </w:trPr>
        <w:tc>
          <w:tcPr>
            <w:tcW w:w="6135"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hideMark/>
          </w:tcPr>
          <w:tbl>
            <w:tblPr>
              <w:tblW w:w="6090" w:type="dxa"/>
              <w:tblCellMar>
                <w:top w:w="15" w:type="dxa"/>
                <w:left w:w="15" w:type="dxa"/>
                <w:bottom w:w="15" w:type="dxa"/>
                <w:right w:w="15" w:type="dxa"/>
              </w:tblCellMar>
              <w:tblLook w:val="04A0" w:firstRow="1" w:lastRow="0" w:firstColumn="1" w:lastColumn="0" w:noHBand="0" w:noVBand="1"/>
            </w:tblPr>
            <w:tblGrid>
              <w:gridCol w:w="6090"/>
            </w:tblGrid>
            <w:tr w:rsidR="00A262F9" w:rsidRPr="00A262F9">
              <w:trPr>
                <w:trHeight w:val="120"/>
              </w:trPr>
              <w:tc>
                <w:tcPr>
                  <w:tcW w:w="600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hideMark/>
                </w:tcPr>
                <w:p w:rsidR="00A262F9" w:rsidRPr="00A262F9" w:rsidRDefault="00A262F9" w:rsidP="00A262F9">
                  <w:pPr>
                    <w:spacing w:after="0" w:line="240" w:lineRule="auto"/>
                    <w:rPr>
                      <w:rFonts w:ascii="Arial" w:eastAsia="Times New Roman" w:hAnsi="Arial" w:cs="Arial"/>
                      <w:sz w:val="24"/>
                      <w:szCs w:val="24"/>
                    </w:rPr>
                  </w:pPr>
                  <w:r w:rsidRPr="00A262F9">
                    <w:rPr>
                      <w:rFonts w:ascii="Arial" w:eastAsia="Times New Roman" w:hAnsi="Arial" w:cs="Arial"/>
                      <w:b/>
                      <w:bCs/>
                      <w:color w:val="2F2F2F"/>
                      <w:sz w:val="20"/>
                      <w:szCs w:val="20"/>
                    </w:rPr>
                    <w:t>Ingredients</w:t>
                  </w:r>
                </w:p>
                <w:p w:rsidR="00A262F9" w:rsidRPr="00A262F9" w:rsidRDefault="00A262F9" w:rsidP="00A262F9">
                  <w:pPr>
                    <w:spacing w:before="100" w:beforeAutospacing="1" w:after="100" w:afterAutospacing="1" w:line="240" w:lineRule="auto"/>
                    <w:rPr>
                      <w:rFonts w:ascii="Arial" w:eastAsia="Times New Roman" w:hAnsi="Arial" w:cs="Arial"/>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
                    <w:gridCol w:w="5988"/>
                  </w:tblGrid>
                  <w:tr w:rsidR="00A262F9" w:rsidRPr="00A262F9">
                    <w:trPr>
                      <w:trHeight w:val="120"/>
                    </w:trPr>
                    <w:tc>
                      <w:tcPr>
                        <w:tcW w:w="0" w:type="pct"/>
                        <w:tcBorders>
                          <w:top w:val="single" w:sz="2"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240" w:lineRule="auto"/>
                          <w:rPr>
                            <w:rFonts w:ascii="Arial" w:eastAsia="Times New Roman" w:hAnsi="Arial" w:cs="Arial"/>
                            <w:sz w:val="12"/>
                            <w:szCs w:val="24"/>
                          </w:rPr>
                        </w:pPr>
                      </w:p>
                    </w:tc>
                    <w:tc>
                      <w:tcPr>
                        <w:tcW w:w="4950" w:type="pct"/>
                        <w:tcBorders>
                          <w:top w:val="single" w:sz="2"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120" w:lineRule="atLeast"/>
                          <w:rPr>
                            <w:rFonts w:ascii="Arial" w:eastAsia="Times New Roman" w:hAnsi="Arial" w:cs="Arial"/>
                            <w:sz w:val="24"/>
                            <w:szCs w:val="24"/>
                          </w:rPr>
                        </w:pPr>
                        <w:r w:rsidRPr="00A262F9">
                          <w:rPr>
                            <w:rFonts w:ascii="Arial" w:eastAsia="Times New Roman" w:hAnsi="Arial" w:cs="Arial"/>
                            <w:color w:val="2F2F2F"/>
                            <w:sz w:val="15"/>
                            <w:szCs w:val="15"/>
                          </w:rPr>
                          <w:t>1 cup(s) light artificially sweetened vanilla yogurt</w:t>
                        </w:r>
                      </w:p>
                    </w:tc>
                  </w:tr>
                  <w:tr w:rsidR="00A262F9" w:rsidRPr="00A262F9">
                    <w:trPr>
                      <w:trHeight w:val="120"/>
                    </w:trPr>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240" w:lineRule="auto"/>
                          <w:rPr>
                            <w:rFonts w:ascii="Arial" w:eastAsia="Times New Roman" w:hAnsi="Arial" w:cs="Arial"/>
                            <w:sz w:val="12"/>
                            <w:szCs w:val="24"/>
                          </w:rPr>
                        </w:pPr>
                      </w:p>
                    </w:tc>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120" w:lineRule="atLeast"/>
                          <w:rPr>
                            <w:rFonts w:ascii="Arial" w:eastAsia="Times New Roman" w:hAnsi="Arial" w:cs="Arial"/>
                            <w:sz w:val="24"/>
                            <w:szCs w:val="24"/>
                          </w:rPr>
                        </w:pPr>
                        <w:r w:rsidRPr="00A262F9">
                          <w:rPr>
                            <w:rFonts w:ascii="Arial" w:eastAsia="Times New Roman" w:hAnsi="Arial" w:cs="Arial"/>
                            <w:color w:val="2F2F2F"/>
                            <w:sz w:val="15"/>
                            <w:szCs w:val="15"/>
                          </w:rPr>
                          <w:t>1/2 cup(s) fat free skim milk</w:t>
                        </w:r>
                      </w:p>
                    </w:tc>
                  </w:tr>
                  <w:tr w:rsidR="00A262F9" w:rsidRPr="00A262F9">
                    <w:trPr>
                      <w:trHeight w:val="120"/>
                    </w:trPr>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240" w:lineRule="auto"/>
                          <w:rPr>
                            <w:rFonts w:ascii="Arial" w:eastAsia="Times New Roman" w:hAnsi="Arial" w:cs="Arial"/>
                            <w:sz w:val="12"/>
                            <w:szCs w:val="24"/>
                          </w:rPr>
                        </w:pPr>
                      </w:p>
                    </w:tc>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120" w:lineRule="atLeast"/>
                          <w:rPr>
                            <w:rFonts w:ascii="Arial" w:eastAsia="Times New Roman" w:hAnsi="Arial" w:cs="Arial"/>
                            <w:sz w:val="24"/>
                            <w:szCs w:val="24"/>
                          </w:rPr>
                        </w:pPr>
                        <w:r w:rsidRPr="00A262F9">
                          <w:rPr>
                            <w:rFonts w:ascii="Arial" w:eastAsia="Times New Roman" w:hAnsi="Arial" w:cs="Arial"/>
                            <w:color w:val="2F2F2F"/>
                            <w:sz w:val="15"/>
                            <w:szCs w:val="15"/>
                          </w:rPr>
                          <w:t>1/2 cup(s) uncooked quick oats</w:t>
                        </w:r>
                      </w:p>
                    </w:tc>
                  </w:tr>
                  <w:tr w:rsidR="00A262F9" w:rsidRPr="00A262F9">
                    <w:trPr>
                      <w:trHeight w:val="120"/>
                    </w:trPr>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240" w:lineRule="auto"/>
                          <w:rPr>
                            <w:rFonts w:ascii="Arial" w:eastAsia="Times New Roman" w:hAnsi="Arial" w:cs="Arial"/>
                            <w:sz w:val="12"/>
                            <w:szCs w:val="24"/>
                          </w:rPr>
                        </w:pPr>
                      </w:p>
                    </w:tc>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120" w:lineRule="atLeast"/>
                          <w:rPr>
                            <w:rFonts w:ascii="Arial" w:eastAsia="Times New Roman" w:hAnsi="Arial" w:cs="Arial"/>
                            <w:sz w:val="24"/>
                            <w:szCs w:val="24"/>
                          </w:rPr>
                        </w:pPr>
                        <w:r w:rsidRPr="00A262F9">
                          <w:rPr>
                            <w:rFonts w:ascii="Arial" w:eastAsia="Times New Roman" w:hAnsi="Arial" w:cs="Arial"/>
                            <w:color w:val="2F2F2F"/>
                            <w:sz w:val="15"/>
                            <w:szCs w:val="15"/>
                          </w:rPr>
                          <w:t>1/2 tsp vanilla extract</w:t>
                        </w:r>
                      </w:p>
                    </w:tc>
                  </w:tr>
                  <w:tr w:rsidR="00A262F9" w:rsidRPr="00A262F9">
                    <w:trPr>
                      <w:trHeight w:val="120"/>
                    </w:trPr>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240" w:lineRule="auto"/>
                          <w:rPr>
                            <w:rFonts w:ascii="Arial" w:eastAsia="Times New Roman" w:hAnsi="Arial" w:cs="Arial"/>
                            <w:sz w:val="12"/>
                            <w:szCs w:val="24"/>
                          </w:rPr>
                        </w:pPr>
                      </w:p>
                    </w:tc>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120" w:lineRule="atLeast"/>
                          <w:rPr>
                            <w:rFonts w:ascii="Arial" w:eastAsia="Times New Roman" w:hAnsi="Arial" w:cs="Arial"/>
                            <w:sz w:val="24"/>
                            <w:szCs w:val="24"/>
                          </w:rPr>
                        </w:pPr>
                        <w:r w:rsidRPr="00A262F9">
                          <w:rPr>
                            <w:rFonts w:ascii="Arial" w:eastAsia="Times New Roman" w:hAnsi="Arial" w:cs="Arial"/>
                            <w:color w:val="2F2F2F"/>
                            <w:sz w:val="15"/>
                            <w:szCs w:val="15"/>
                          </w:rPr>
                          <w:t>1 large egg(s), beaten</w:t>
                        </w:r>
                      </w:p>
                    </w:tc>
                  </w:tr>
                  <w:tr w:rsidR="00A262F9" w:rsidRPr="00A262F9">
                    <w:trPr>
                      <w:trHeight w:val="120"/>
                    </w:trPr>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240" w:lineRule="auto"/>
                          <w:rPr>
                            <w:rFonts w:ascii="Arial" w:eastAsia="Times New Roman" w:hAnsi="Arial" w:cs="Arial"/>
                            <w:sz w:val="12"/>
                            <w:szCs w:val="24"/>
                          </w:rPr>
                        </w:pPr>
                      </w:p>
                    </w:tc>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120" w:lineRule="atLeast"/>
                          <w:rPr>
                            <w:rFonts w:ascii="Arial" w:eastAsia="Times New Roman" w:hAnsi="Arial" w:cs="Arial"/>
                            <w:sz w:val="24"/>
                            <w:szCs w:val="24"/>
                          </w:rPr>
                        </w:pPr>
                        <w:r w:rsidRPr="00A262F9">
                          <w:rPr>
                            <w:rFonts w:ascii="Arial" w:eastAsia="Times New Roman" w:hAnsi="Arial" w:cs="Arial"/>
                            <w:color w:val="2F2F2F"/>
                            <w:sz w:val="15"/>
                            <w:szCs w:val="15"/>
                          </w:rPr>
                          <w:t>1 large banana(s), mashed</w:t>
                        </w:r>
                      </w:p>
                    </w:tc>
                  </w:tr>
                  <w:tr w:rsidR="00A262F9" w:rsidRPr="00A262F9">
                    <w:trPr>
                      <w:trHeight w:val="120"/>
                    </w:trPr>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240" w:lineRule="auto"/>
                          <w:rPr>
                            <w:rFonts w:ascii="Arial" w:eastAsia="Times New Roman" w:hAnsi="Arial" w:cs="Arial"/>
                            <w:sz w:val="12"/>
                            <w:szCs w:val="24"/>
                          </w:rPr>
                        </w:pPr>
                      </w:p>
                    </w:tc>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120" w:lineRule="atLeast"/>
                          <w:rPr>
                            <w:rFonts w:ascii="Arial" w:eastAsia="Times New Roman" w:hAnsi="Arial" w:cs="Arial"/>
                            <w:sz w:val="24"/>
                            <w:szCs w:val="24"/>
                          </w:rPr>
                        </w:pPr>
                        <w:r w:rsidRPr="00A262F9">
                          <w:rPr>
                            <w:rFonts w:ascii="Arial" w:eastAsia="Times New Roman" w:hAnsi="Arial" w:cs="Arial"/>
                            <w:color w:val="2F2F2F"/>
                            <w:sz w:val="15"/>
                            <w:szCs w:val="15"/>
                          </w:rPr>
                          <w:t>1 1/4 cup(s) all-purpose flour</w:t>
                        </w:r>
                      </w:p>
                    </w:tc>
                  </w:tr>
                  <w:tr w:rsidR="00A262F9" w:rsidRPr="00A262F9">
                    <w:trPr>
                      <w:trHeight w:val="120"/>
                    </w:trPr>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240" w:lineRule="auto"/>
                          <w:rPr>
                            <w:rFonts w:ascii="Arial" w:eastAsia="Times New Roman" w:hAnsi="Arial" w:cs="Arial"/>
                            <w:sz w:val="12"/>
                            <w:szCs w:val="24"/>
                          </w:rPr>
                        </w:pPr>
                      </w:p>
                    </w:tc>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120" w:lineRule="atLeast"/>
                          <w:rPr>
                            <w:rFonts w:ascii="Arial" w:eastAsia="Times New Roman" w:hAnsi="Arial" w:cs="Arial"/>
                            <w:sz w:val="24"/>
                            <w:szCs w:val="24"/>
                          </w:rPr>
                        </w:pPr>
                        <w:r w:rsidRPr="00A262F9">
                          <w:rPr>
                            <w:rFonts w:ascii="Arial" w:eastAsia="Times New Roman" w:hAnsi="Arial" w:cs="Arial"/>
                            <w:color w:val="2F2F2F"/>
                            <w:sz w:val="15"/>
                            <w:szCs w:val="15"/>
                          </w:rPr>
                          <w:t>1/4 cup(s) unpacked brown sugar</w:t>
                        </w:r>
                      </w:p>
                    </w:tc>
                  </w:tr>
                  <w:tr w:rsidR="00A262F9" w:rsidRPr="00A262F9">
                    <w:trPr>
                      <w:trHeight w:val="120"/>
                    </w:trPr>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240" w:lineRule="auto"/>
                          <w:rPr>
                            <w:rFonts w:ascii="Arial" w:eastAsia="Times New Roman" w:hAnsi="Arial" w:cs="Arial"/>
                            <w:sz w:val="12"/>
                            <w:szCs w:val="24"/>
                          </w:rPr>
                        </w:pPr>
                      </w:p>
                    </w:tc>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120" w:lineRule="atLeast"/>
                          <w:rPr>
                            <w:rFonts w:ascii="Arial" w:eastAsia="Times New Roman" w:hAnsi="Arial" w:cs="Arial"/>
                            <w:sz w:val="24"/>
                            <w:szCs w:val="24"/>
                          </w:rPr>
                        </w:pPr>
                        <w:r w:rsidRPr="00A262F9">
                          <w:rPr>
                            <w:rFonts w:ascii="Arial" w:eastAsia="Times New Roman" w:hAnsi="Arial" w:cs="Arial"/>
                            <w:color w:val="2F2F2F"/>
                            <w:sz w:val="15"/>
                            <w:szCs w:val="15"/>
                          </w:rPr>
                          <w:t>2 tsp baking powder</w:t>
                        </w:r>
                      </w:p>
                    </w:tc>
                  </w:tr>
                  <w:tr w:rsidR="00A262F9" w:rsidRPr="00A262F9">
                    <w:trPr>
                      <w:trHeight w:val="120"/>
                    </w:trPr>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240" w:lineRule="auto"/>
                          <w:rPr>
                            <w:rFonts w:ascii="Arial" w:eastAsia="Times New Roman" w:hAnsi="Arial" w:cs="Arial"/>
                            <w:sz w:val="12"/>
                            <w:szCs w:val="24"/>
                          </w:rPr>
                        </w:pPr>
                      </w:p>
                    </w:tc>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120" w:lineRule="atLeast"/>
                          <w:rPr>
                            <w:rFonts w:ascii="Arial" w:eastAsia="Times New Roman" w:hAnsi="Arial" w:cs="Arial"/>
                            <w:sz w:val="24"/>
                            <w:szCs w:val="24"/>
                          </w:rPr>
                        </w:pPr>
                        <w:r w:rsidRPr="00A262F9">
                          <w:rPr>
                            <w:rFonts w:ascii="Arial" w:eastAsia="Times New Roman" w:hAnsi="Arial" w:cs="Arial"/>
                            <w:color w:val="2F2F2F"/>
                            <w:sz w:val="15"/>
                            <w:szCs w:val="15"/>
                          </w:rPr>
                          <w:t>1/2 tsp baking soda</w:t>
                        </w:r>
                      </w:p>
                    </w:tc>
                  </w:tr>
                  <w:tr w:rsidR="00A262F9" w:rsidRPr="00A262F9">
                    <w:trPr>
                      <w:trHeight w:val="120"/>
                    </w:trPr>
                    <w:tc>
                      <w:tcPr>
                        <w:tcW w:w="0" w:type="auto"/>
                        <w:tcBorders>
                          <w:top w:val="single" w:sz="6" w:space="0" w:color="000000"/>
                          <w:left w:val="single" w:sz="2" w:space="0" w:color="000000"/>
                          <w:bottom w:val="single" w:sz="18"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240" w:lineRule="auto"/>
                          <w:rPr>
                            <w:rFonts w:ascii="Arial" w:eastAsia="Times New Roman" w:hAnsi="Arial" w:cs="Arial"/>
                            <w:sz w:val="12"/>
                            <w:szCs w:val="24"/>
                          </w:rPr>
                        </w:pPr>
                      </w:p>
                    </w:tc>
                    <w:tc>
                      <w:tcPr>
                        <w:tcW w:w="0" w:type="auto"/>
                        <w:tcBorders>
                          <w:top w:val="single" w:sz="6" w:space="0" w:color="000000"/>
                          <w:left w:val="single" w:sz="2" w:space="0" w:color="000000"/>
                          <w:bottom w:val="single" w:sz="18" w:space="0" w:color="000000"/>
                          <w:right w:val="single" w:sz="2" w:space="0" w:color="000000"/>
                        </w:tcBorders>
                        <w:tcMar>
                          <w:top w:w="0" w:type="dxa"/>
                          <w:left w:w="0" w:type="dxa"/>
                          <w:bottom w:w="0" w:type="dxa"/>
                          <w:right w:w="0" w:type="dxa"/>
                        </w:tcMar>
                        <w:vAlign w:val="center"/>
                        <w:hideMark/>
                      </w:tcPr>
                      <w:p w:rsidR="00A262F9" w:rsidRPr="00A262F9" w:rsidRDefault="00A262F9" w:rsidP="00A262F9">
                        <w:pPr>
                          <w:spacing w:after="0" w:line="120" w:lineRule="atLeast"/>
                          <w:rPr>
                            <w:rFonts w:ascii="Arial" w:eastAsia="Times New Roman" w:hAnsi="Arial" w:cs="Arial"/>
                            <w:sz w:val="24"/>
                            <w:szCs w:val="24"/>
                          </w:rPr>
                        </w:pPr>
                        <w:r w:rsidRPr="00A262F9">
                          <w:rPr>
                            <w:rFonts w:ascii="Arial" w:eastAsia="Times New Roman" w:hAnsi="Arial" w:cs="Arial"/>
                            <w:color w:val="2F2F2F"/>
                            <w:sz w:val="15"/>
                            <w:szCs w:val="15"/>
                          </w:rPr>
                          <w:t>1/2 tsp table salt</w:t>
                        </w:r>
                      </w:p>
                    </w:tc>
                  </w:tr>
                  <w:tr w:rsidR="00A262F9" w:rsidRPr="00A262F9">
                    <w:trPr>
                      <w:trHeight w:val="120"/>
                    </w:trPr>
                    <w:tc>
                      <w:tcPr>
                        <w:tcW w:w="0" w:type="auto"/>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vAlign w:val="center"/>
                        <w:hideMark/>
                      </w:tcPr>
                      <w:p w:rsidR="00A262F9" w:rsidRPr="00A262F9" w:rsidRDefault="00A262F9" w:rsidP="00A262F9">
                        <w:pPr>
                          <w:spacing w:after="0" w:line="240" w:lineRule="auto"/>
                          <w:rPr>
                            <w:rFonts w:ascii="Arial" w:eastAsia="Times New Roman" w:hAnsi="Arial" w:cs="Arial"/>
                            <w:sz w:val="12"/>
                            <w:szCs w:val="24"/>
                          </w:rPr>
                        </w:pPr>
                      </w:p>
                    </w:tc>
                    <w:tc>
                      <w:tcPr>
                        <w:tcW w:w="0" w:type="auto"/>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vAlign w:val="center"/>
                        <w:hideMark/>
                      </w:tcPr>
                      <w:p w:rsidR="00A262F9" w:rsidRPr="00A262F9" w:rsidRDefault="00A262F9" w:rsidP="00A262F9">
                        <w:pPr>
                          <w:spacing w:after="0" w:line="120" w:lineRule="atLeast"/>
                          <w:rPr>
                            <w:rFonts w:ascii="Arial" w:eastAsia="Times New Roman" w:hAnsi="Arial" w:cs="Arial"/>
                            <w:sz w:val="24"/>
                            <w:szCs w:val="24"/>
                          </w:rPr>
                        </w:pPr>
                        <w:r w:rsidRPr="00A262F9">
                          <w:rPr>
                            <w:rFonts w:ascii="Arial" w:eastAsia="Times New Roman" w:hAnsi="Arial" w:cs="Arial"/>
                            <w:color w:val="2F2F2F"/>
                            <w:sz w:val="15"/>
                            <w:szCs w:val="15"/>
                          </w:rPr>
                          <w:t>1/2 cup(s) mini chocolate chips, divided</w:t>
                        </w:r>
                      </w:p>
                    </w:tc>
                  </w:tr>
                </w:tbl>
                <w:p w:rsidR="00A262F9" w:rsidRPr="00A262F9" w:rsidRDefault="00A262F9" w:rsidP="00A262F9">
                  <w:pPr>
                    <w:spacing w:after="0" w:line="120" w:lineRule="atLeast"/>
                    <w:rPr>
                      <w:rFonts w:ascii="Arial" w:eastAsia="Times New Roman" w:hAnsi="Arial" w:cs="Arial"/>
                      <w:sz w:val="24"/>
                      <w:szCs w:val="24"/>
                    </w:rPr>
                  </w:pPr>
                  <w:r w:rsidRPr="00A262F9">
                    <w:rPr>
                      <w:rFonts w:ascii="Arial" w:eastAsia="Times New Roman" w:hAnsi="Arial" w:cs="Arial"/>
                      <w:sz w:val="24"/>
                      <w:szCs w:val="24"/>
                    </w:rPr>
                    <w:br/>
                  </w:r>
                  <w:r w:rsidRPr="00A262F9">
                    <w:rPr>
                      <w:rFonts w:ascii="Arial" w:eastAsia="Times New Roman" w:hAnsi="Arial" w:cs="Arial"/>
                      <w:b/>
                      <w:bCs/>
                      <w:color w:val="2F2F2F"/>
                      <w:sz w:val="20"/>
                      <w:szCs w:val="20"/>
                    </w:rPr>
                    <w:t>Instructions</w:t>
                  </w:r>
                  <w:r w:rsidRPr="00A262F9">
                    <w:rPr>
                      <w:rFonts w:ascii="Arial" w:eastAsia="Times New Roman" w:hAnsi="Arial" w:cs="Arial"/>
                      <w:sz w:val="24"/>
                      <w:szCs w:val="24"/>
                    </w:rPr>
                    <w:br/>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Arial" w:eastAsia="Times New Roman" w:hAnsi="Arial" w:cs="Arial"/>
                      <w:color w:val="2F2F2F"/>
                      <w:sz w:val="15"/>
                      <w:szCs w:val="15"/>
                    </w:rPr>
                    <w:t>Preheat oven to 375ºF. Coat 36 mini muffin holes with cooking spray (use three 12-hole pans).</w:t>
                  </w:r>
                  <w:r w:rsidRPr="00A262F9">
                    <w:rPr>
                      <w:rFonts w:ascii="Arial" w:eastAsia="Times New Roman" w:hAnsi="Arial" w:cs="Arial"/>
                      <w:sz w:val="24"/>
                      <w:szCs w:val="24"/>
                    </w:rPr>
                    <w:br/>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Arial" w:eastAsia="Times New Roman" w:hAnsi="Arial" w:cs="Arial"/>
                      <w:color w:val="2F2F2F"/>
                      <w:sz w:val="15"/>
                      <w:szCs w:val="15"/>
                    </w:rPr>
                    <w:t>In a large mixing bowl, combine yogurt, milk, oats, vanilla extract and egg; set aside 5 minutes for oats to soften and then stir in banana.</w:t>
                  </w:r>
                  <w:r w:rsidRPr="00A262F9">
                    <w:rPr>
                      <w:rFonts w:ascii="Arial" w:eastAsia="Times New Roman" w:hAnsi="Arial" w:cs="Arial"/>
                      <w:sz w:val="24"/>
                      <w:szCs w:val="24"/>
                    </w:rPr>
                    <w:br/>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Arial" w:eastAsia="Times New Roman" w:hAnsi="Arial" w:cs="Arial"/>
                      <w:color w:val="2F2F2F"/>
                      <w:sz w:val="15"/>
                      <w:szCs w:val="15"/>
                    </w:rPr>
                    <w:t>In a separate bowl, stir together flour, brown sugar, baking powder, baking soda and salt. Stir flour mixture into yogurt mixture to moisten ingredients (do not beat - the dough will be very thick). Reserve 1 tablespoon chips; stir in remaining chips.</w:t>
                  </w:r>
                  <w:r w:rsidRPr="00A262F9">
                    <w:rPr>
                      <w:rFonts w:ascii="Arial" w:eastAsia="Times New Roman" w:hAnsi="Arial" w:cs="Arial"/>
                      <w:sz w:val="24"/>
                      <w:szCs w:val="24"/>
                    </w:rPr>
                    <w:br/>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Arial" w:eastAsia="Times New Roman" w:hAnsi="Arial" w:cs="Arial"/>
                      <w:color w:val="2F2F2F"/>
                      <w:sz w:val="15"/>
                      <w:szCs w:val="15"/>
                    </w:rPr>
                    <w:t>Spoon batter by heaping tablespoons into prepared muffin holes; sprinkle each with a few reserved chocolate chips. Bake until golden brown and a tester inserted in center of a muffin comes out clean, about 15 to 18 minutes. Yields 1 muffin per serving.</w:t>
                  </w:r>
                  <w:r w:rsidRPr="00A262F9">
                    <w:rPr>
                      <w:rFonts w:ascii="Arial" w:eastAsia="Times New Roman" w:hAnsi="Arial" w:cs="Arial"/>
                      <w:sz w:val="24"/>
                      <w:szCs w:val="24"/>
                    </w:rPr>
                    <w:br/>
                  </w:r>
                  <w:r w:rsidRPr="00A262F9">
                    <w:rPr>
                      <w:rFonts w:ascii="Arial" w:eastAsia="Times New Roman" w:hAnsi="Arial" w:cs="Arial"/>
                      <w:b/>
                      <w:bCs/>
                      <w:color w:val="2F2F2F"/>
                      <w:sz w:val="20"/>
                      <w:szCs w:val="20"/>
                    </w:rPr>
                    <w:t>Notes</w:t>
                  </w:r>
                  <w:r w:rsidRPr="00A262F9">
                    <w:rPr>
                      <w:rFonts w:ascii="Arial" w:eastAsia="Times New Roman" w:hAnsi="Arial" w:cs="Arial"/>
                      <w:sz w:val="24"/>
                      <w:szCs w:val="24"/>
                    </w:rPr>
                    <w:br/>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Symbol" w:eastAsia="Times New Roman" w:hAnsi="Symbol" w:cs="Arial"/>
                      <w:color w:val="2F2F2F"/>
                      <w:sz w:val="20"/>
                      <w:szCs w:val="20"/>
                    </w:rPr>
                    <w:t></w:t>
                  </w:r>
                  <w:r w:rsidRPr="00A262F9">
                    <w:rPr>
                      <w:rFonts w:ascii="Arial" w:eastAsia="Times New Roman" w:hAnsi="Arial" w:cs="Arial"/>
                      <w:color w:val="2F2F2F"/>
                      <w:sz w:val="15"/>
                      <w:szCs w:val="15"/>
                    </w:rPr>
                    <w:t>Reserve a few oats to sprinkle on top of batter in pan just before baking if desired.</w:t>
                  </w:r>
                </w:p>
              </w:tc>
            </w:tr>
          </w:tbl>
          <w:p w:rsidR="00A262F9" w:rsidRPr="00A262F9" w:rsidRDefault="00A262F9" w:rsidP="00A262F9">
            <w:pPr>
              <w:spacing w:after="0" w:line="120" w:lineRule="atLeast"/>
              <w:rPr>
                <w:rFonts w:ascii="Arial" w:eastAsia="Times New Roman" w:hAnsi="Arial" w:cs="Arial"/>
                <w:color w:val="222222"/>
                <w:sz w:val="20"/>
                <w:szCs w:val="20"/>
              </w:rPr>
            </w:pPr>
          </w:p>
        </w:tc>
      </w:tr>
    </w:tbl>
    <w:p w:rsidR="00505081" w:rsidRDefault="00505081">
      <w:bookmarkStart w:id="0" w:name="_GoBack"/>
      <w:bookmarkEnd w:id="0"/>
    </w:p>
    <w:sectPr w:rsidR="00505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F9"/>
    <w:rsid w:val="00505081"/>
    <w:rsid w:val="00A2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6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Munger</dc:creator>
  <cp:lastModifiedBy>Caroline Munger</cp:lastModifiedBy>
  <cp:revision>1</cp:revision>
  <dcterms:created xsi:type="dcterms:W3CDTF">2014-10-22T13:20:00Z</dcterms:created>
  <dcterms:modified xsi:type="dcterms:W3CDTF">2014-10-22T13:21:00Z</dcterms:modified>
</cp:coreProperties>
</file>