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B" w:rsidRDefault="006309FD">
      <w:r>
        <w:rPr>
          <w:rFonts w:ascii="Tahoma" w:hAnsi="Tahoma" w:cs="Tahoma"/>
          <w:color w:val="222222"/>
          <w:shd w:val="clear" w:color="auto" w:fill="FFFFFF"/>
        </w:rPr>
        <w:t>Whichever team you will be rooting for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Style w:val="aqj"/>
          <w:rFonts w:ascii="Tahoma" w:hAnsi="Tahoma" w:cs="Tahoma"/>
          <w:color w:val="222222"/>
          <w:shd w:val="clear" w:color="auto" w:fill="FFFFFF"/>
        </w:rPr>
        <w:t>this Sunday</w:t>
      </w:r>
      <w:r>
        <w:rPr>
          <w:rFonts w:ascii="Tahoma" w:hAnsi="Tahoma" w:cs="Tahoma"/>
          <w:color w:val="222222"/>
          <w:shd w:val="clear" w:color="auto" w:fill="FFFFFF"/>
        </w:rPr>
        <w:t>, one thing we can all agree on, is that we want healthy and delicious game snacks!!</w:t>
      </w:r>
      <w:r>
        <w:rPr>
          <w:rFonts w:ascii="Tahoma" w:hAnsi="Tahoma" w:cs="Tahoma"/>
          <w:color w:val="222222"/>
          <w:shd w:val="clear" w:color="auto" w:fill="FFFFFF"/>
        </w:rPr>
        <w:br/>
        <w:t>As you get ready to cheer on your favorite team, or just get ready to enjoy the new commercials, prepare early and make your game plan.</w:t>
      </w:r>
      <w:r>
        <w:rPr>
          <w:rFonts w:ascii="Tahoma" w:hAnsi="Tahoma" w:cs="Tahoma"/>
          <w:color w:val="222222"/>
          <w:shd w:val="clear" w:color="auto" w:fill="FFFFFF"/>
        </w:rPr>
        <w:br/>
        <w:t>We wanted to share some of our favorite snacks to support your Super Bowl XLIX weekend!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Tahoma" w:hAnsi="Tahoma" w:cs="Tahoma"/>
          <w:color w:val="0000FF"/>
          <w:u w:val="single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Tahoma" w:hAnsi="Tahoma" w:cs="Tahoma"/>
            <w:shd w:val="clear" w:color="auto" w:fill="FFFFFF"/>
          </w:rPr>
          <w:t>Chicken Poppers</w:t>
        </w:r>
      </w:hyperlink>
      <w:r>
        <w:rPr>
          <w:rFonts w:ascii="Tahoma" w:hAnsi="Tahoma" w:cs="Tahoma"/>
          <w:color w:val="0000FF"/>
          <w:u w:val="single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Tahoma" w:hAnsi="Tahoma" w:cs="Tahoma"/>
            <w:shd w:val="clear" w:color="auto" w:fill="FFFFFF"/>
          </w:rPr>
          <w:t>Pepperoni Pizza Potato Skins</w:t>
        </w:r>
      </w:hyperlink>
      <w:r>
        <w:rPr>
          <w:rFonts w:ascii="Tahoma" w:hAnsi="Tahoma" w:cs="Tahoma"/>
          <w:color w:val="0000FF"/>
          <w:u w:val="single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Tahoma" w:hAnsi="Tahoma" w:cs="Tahoma"/>
            <w:shd w:val="clear" w:color="auto" w:fill="FFFFFF"/>
          </w:rPr>
          <w:t>Herbed Vegetable Chips</w:t>
        </w:r>
      </w:hyperlink>
      <w:r>
        <w:rPr>
          <w:rFonts w:ascii="Tahoma" w:hAnsi="Tahoma" w:cs="Tahoma"/>
          <w:color w:val="0000FF"/>
          <w:u w:val="single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Tahoma" w:hAnsi="Tahoma" w:cs="Tahoma"/>
            <w:shd w:val="clear" w:color="auto" w:fill="FFFFFF"/>
          </w:rPr>
          <w:t>Mini Sliders</w:t>
        </w:r>
      </w:hyperlink>
      <w:r>
        <w:rPr>
          <w:rFonts w:ascii="Tahoma" w:hAnsi="Tahoma" w:cs="Tahoma"/>
          <w:color w:val="0000FF"/>
          <w:u w:val="single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Tahoma" w:hAnsi="Tahoma" w:cs="Tahoma"/>
            <w:shd w:val="clear" w:color="auto" w:fill="FFFFFF"/>
          </w:rPr>
          <w:t>Hot Fiesta Dip</w:t>
        </w:r>
      </w:hyperlink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t>What’s NEW at Weight Watchers for 2015? Companies and members asked for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222222"/>
          <w:shd w:val="clear" w:color="auto" w:fill="FFFFFF"/>
        </w:rPr>
        <w:t>more personalization and customization:</w:t>
      </w:r>
      <w:r>
        <w:rPr>
          <w:rStyle w:val="apple-converted-space"/>
          <w:rFonts w:ascii="Century Gothic" w:hAnsi="Century Gothic"/>
          <w:b/>
          <w:bCs/>
          <w:color w:val="222222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br/>
      </w:r>
      <w:r>
        <w:rPr>
          <w:rFonts w:ascii="Tahoma" w:hAnsi="Tahoma" w:cs="Tahoma"/>
          <w:b/>
          <w:bCs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t>·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222222"/>
          <w:shd w:val="clear" w:color="auto" w:fill="FFFFFF"/>
        </w:rPr>
        <w:t xml:space="preserve">NEW </w:t>
      </w:r>
      <w:proofErr w:type="spellStart"/>
      <w:r>
        <w:rPr>
          <w:rFonts w:ascii="Century Gothic" w:hAnsi="Century Gothic"/>
          <w:b/>
          <w:bCs/>
          <w:color w:val="222222"/>
          <w:shd w:val="clear" w:color="auto" w:fill="FFFFFF"/>
        </w:rPr>
        <w:t>Partnership</w:t>
      </w:r>
      <w:r>
        <w:rPr>
          <w:rFonts w:ascii="Tahoma" w:hAnsi="Tahoma" w:cs="Tahoma"/>
          <w:color w:val="222222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Fitbit, Jawbone and other activity monitors which are now compatible with Weight Watchers.</w:t>
      </w:r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·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222222"/>
          <w:shd w:val="clear" w:color="auto" w:fill="FFFFFF"/>
        </w:rPr>
        <w:t>NEW Customized Menu Plans</w:t>
      </w:r>
      <w:r>
        <w:rPr>
          <w:rStyle w:val="apple-converted-space"/>
          <w:rFonts w:ascii="Century Gothic" w:hAnsi="Century Gothic"/>
          <w:b/>
          <w:bCs/>
          <w:color w:val="222222"/>
          <w:shd w:val="clear" w:color="auto" w:fill="FFFFFF"/>
        </w:rPr>
        <w:t> </w:t>
      </w:r>
      <w:r>
        <w:rPr>
          <w:rFonts w:ascii="Tahoma" w:hAnsi="Tahoma" w:cs="Tahoma"/>
          <w:color w:val="222222"/>
          <w:shd w:val="clear" w:color="auto" w:fill="FFFFFF"/>
        </w:rPr>
        <w:t>for those that want it Gluten Free, Vegetarian, Low Carb, (virtually) No Cook, or Simply Filling.</w:t>
      </w:r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·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222222"/>
          <w:shd w:val="clear" w:color="auto" w:fill="FFFFFF"/>
        </w:rPr>
        <w:t>NEW 24/7 Expert Chat Support</w:t>
      </w:r>
      <w:r>
        <w:rPr>
          <w:rStyle w:val="apple-converted-space"/>
          <w:rFonts w:ascii="Century Gothic" w:hAnsi="Century Gothic"/>
          <w:b/>
          <w:bCs/>
          <w:color w:val="222222"/>
          <w:shd w:val="clear" w:color="auto" w:fill="FFFFFF"/>
        </w:rPr>
        <w:t> </w:t>
      </w:r>
      <w:r>
        <w:rPr>
          <w:rFonts w:ascii="Tahoma" w:hAnsi="Tahoma" w:cs="Tahoma"/>
          <w:color w:val="222222"/>
          <w:shd w:val="clear" w:color="auto" w:fill="FFFFFF"/>
        </w:rPr>
        <w:t xml:space="preserve">– on demand mobile and online support by logging onto your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eTools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account to connect with a Weight Watchers</w:t>
      </w:r>
      <w:r>
        <w:rPr>
          <w:rFonts w:ascii="Tahoma" w:hAnsi="Tahoma" w:cs="Tahoma"/>
          <w:color w:val="222222"/>
          <w:shd w:val="clear" w:color="auto" w:fill="FFFFFF"/>
        </w:rPr>
        <w:br/>
        <w:t>certified coach in-between meetings for support/motivation ANYTIME, ANYWHERE.</w:t>
      </w:r>
      <w:r>
        <w:rPr>
          <w:rFonts w:ascii="Century Gothic" w:hAnsi="Century Gothic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·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222222"/>
          <w:shd w:val="clear" w:color="auto" w:fill="FFFFFF"/>
        </w:rPr>
        <w:t>BEST WEIGHT LOSS PLAN by US News</w:t>
      </w:r>
      <w:r>
        <w:rPr>
          <w:rStyle w:val="apple-converted-space"/>
          <w:rFonts w:ascii="Century Gothic" w:hAnsi="Century Gothic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22222"/>
          <w:shd w:val="clear" w:color="auto" w:fill="FFFFFF"/>
        </w:rPr>
        <w:t>– this was announced for 2015. Weight Watchers has won this award 5 years in a row.</w:t>
      </w:r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·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222222"/>
          <w:shd w:val="clear" w:color="auto" w:fill="FFFFFF"/>
        </w:rPr>
        <w:t xml:space="preserve">PROVEN </w:t>
      </w:r>
      <w:proofErr w:type="spellStart"/>
      <w:r>
        <w:rPr>
          <w:rFonts w:ascii="Century Gothic" w:hAnsi="Century Gothic"/>
          <w:b/>
          <w:bCs/>
          <w:color w:val="222222"/>
          <w:shd w:val="clear" w:color="auto" w:fill="FFFFFF"/>
        </w:rPr>
        <w:t>PLAN</w:t>
      </w:r>
      <w:r>
        <w:rPr>
          <w:rFonts w:ascii="Tahoma" w:hAnsi="Tahoma" w:cs="Tahoma"/>
          <w:color w:val="222222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PointsPlus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has not changed and still allows you to know what to eat (and how much) so you can still enjoy the foods you</w:t>
      </w:r>
      <w:r>
        <w:rPr>
          <w:rFonts w:ascii="Tahoma" w:hAnsi="Tahoma" w:cs="Tahoma"/>
          <w:color w:val="222222"/>
          <w:shd w:val="clear" w:color="auto" w:fill="FFFFFF"/>
        </w:rPr>
        <w:br/>
        <w:t>love, guilt free.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If you are looking to expand your current onsite meetings or want to add Weight Watchers as an employee wellness benefit, let me know and we can schedule a call to review the options.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Enjoy the game!!!</w:t>
      </w:r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br/>
        <w:t>Cheryl Mayo</w:t>
      </w:r>
      <w:bookmarkStart w:id="0" w:name="_GoBack"/>
      <w:bookmarkEnd w:id="0"/>
      <w:r>
        <w:rPr>
          <w:rFonts w:ascii="Tahoma" w:hAnsi="Tahoma" w:cs="Tahoma"/>
          <w:color w:val="222222"/>
          <w:shd w:val="clear" w:color="auto" w:fill="FFFFFF"/>
        </w:rPr>
        <w:br/>
        <w:t>Corporate Account Manager</w:t>
      </w:r>
      <w:r>
        <w:rPr>
          <w:rFonts w:ascii="Tahoma" w:hAnsi="Tahoma" w:cs="Tahoma"/>
          <w:color w:val="222222"/>
          <w:shd w:val="clear" w:color="auto" w:fill="FFFFFF"/>
        </w:rPr>
        <w:br/>
        <w:t>Weight Watchers Health Solutions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508-845-2697</w:t>
        </w:r>
      </w:hyperlink>
      <w:r>
        <w:rPr>
          <w:rFonts w:ascii="Tahoma" w:hAnsi="Tahoma" w:cs="Tahoma"/>
          <w:color w:val="0000FF"/>
          <w:u w:val="single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Tahoma" w:hAnsi="Tahoma" w:cs="Tahoma"/>
            <w:shd w:val="clear" w:color="auto" w:fill="FFFFFF"/>
          </w:rPr>
          <w:t>cheryl.mayo@weightwatchers.com</w:t>
        </w:r>
      </w:hyperlink>
    </w:p>
    <w:sectPr w:rsidR="0004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FD"/>
    <w:rsid w:val="000465FB"/>
    <w:rsid w:val="006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09FD"/>
  </w:style>
  <w:style w:type="character" w:customStyle="1" w:styleId="aqj">
    <w:name w:val="aqj"/>
    <w:basedOn w:val="DefaultParagraphFont"/>
    <w:rsid w:val="006309FD"/>
  </w:style>
  <w:style w:type="character" w:styleId="Hyperlink">
    <w:name w:val="Hyperlink"/>
    <w:basedOn w:val="DefaultParagraphFont"/>
    <w:uiPriority w:val="99"/>
    <w:semiHidden/>
    <w:unhideWhenUsed/>
    <w:rsid w:val="00630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09FD"/>
  </w:style>
  <w:style w:type="character" w:customStyle="1" w:styleId="aqj">
    <w:name w:val="aqj"/>
    <w:basedOn w:val="DefaultParagraphFont"/>
    <w:rsid w:val="006309FD"/>
  </w:style>
  <w:style w:type="character" w:styleId="Hyperlink">
    <w:name w:val="Hyperlink"/>
    <w:basedOn w:val="DefaultParagraphFont"/>
    <w:uiPriority w:val="99"/>
    <w:semiHidden/>
    <w:unhideWhenUsed/>
    <w:rsid w:val="0063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coremotivesmarketing.com/c/306/4d65c34e8a3f39b29174ad655bd6e54f1b9329c5e405302693d6a383ba572a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coremotivesmarketing.com/c/306/4d65c34e8a3f39b29174ad655bd6e54f1b9329c5e4053026f3253e18ac1393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coremotivesmarketing.com/c/306/4d65c34e8a3f39b29174ad655bd6e54f1b9329c5e4053026f251c8e4957e39da" TargetMode="External"/><Relationship Id="rId11" Type="http://schemas.openxmlformats.org/officeDocument/2006/relationships/hyperlink" Target="mailto:cheryl.mayo@weightwatchers.com" TargetMode="External"/><Relationship Id="rId5" Type="http://schemas.openxmlformats.org/officeDocument/2006/relationships/hyperlink" Target="http://link.coremotivesmarketing.com/c/306/4d65c34e8a3f39b29174ad655bd6e54f1b9329c5e4053026a2b1383911438c58" TargetMode="External"/><Relationship Id="rId10" Type="http://schemas.openxmlformats.org/officeDocument/2006/relationships/hyperlink" Target="tel:508-845-2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coremotivesmarketing.com/c/306/4d65c34e8a3f39b29174ad655bd6e54f1b9329c5e40530269d27c3ba160a93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Munger</dc:creator>
  <cp:lastModifiedBy>Caroline Munger</cp:lastModifiedBy>
  <cp:revision>2</cp:revision>
  <dcterms:created xsi:type="dcterms:W3CDTF">2015-01-29T14:12:00Z</dcterms:created>
  <dcterms:modified xsi:type="dcterms:W3CDTF">2015-01-29T14:17:00Z</dcterms:modified>
</cp:coreProperties>
</file>