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C8" w:rsidRPr="007745C8" w:rsidRDefault="007745C8" w:rsidP="0077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C8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Been There, Done That</w:t>
      </w:r>
      <w:r w:rsidRPr="007745C8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It’s</w:t>
      </w:r>
      <w:proofErr w:type="gramEnd"/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 a phrase we throw around a lot in our everyday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conversations. All of us have different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 xml:space="preserve">“Been There, Done </w:t>
      </w:r>
      <w:proofErr w:type="gramStart"/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That</w:t>
      </w:r>
      <w:proofErr w:type="gramEnd"/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” lists. Mine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consists of things like camping where there are no showers, watching scary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movies, heating the house via a wood-burning stove. My husband’s list would probably read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something like going to the ballet, attending a Jack-and-Jill shower, eating a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frozen dinner (on second thought, he probably has never had the pleasure, but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if he should. I’m confident it will make his BTDT list). </w:t>
      </w:r>
      <w:r w:rsidRPr="007745C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Now think about your list. I bet you noticed right away that there is a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common thread running in all our lists: Experiences we have labeled even more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emphatically than never again!</w:t>
      </w:r>
      <w:r w:rsidRPr="007745C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Been there, done that. 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Just four words, but what a clear, no-nonsense message they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deliver. It’s our own short-talk for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 xml:space="preserve">“sorry, buddy, </w:t>
      </w:r>
      <w:proofErr w:type="spellStart"/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ain’t</w:t>
      </w:r>
      <w:proofErr w:type="spellEnd"/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 no way I’m </w:t>
      </w:r>
      <w:proofErr w:type="spellStart"/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gonna</w:t>
      </w:r>
      <w:proofErr w:type="spellEnd"/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 go down that road again!” So here’s what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puzzles me. Why is it that some of our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 xml:space="preserve">most negative experiences never make it to this list? </w:t>
      </w:r>
      <w:proofErr w:type="gramStart"/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Examples, anyone?</w:t>
      </w:r>
      <w:proofErr w:type="gramEnd"/>
      <w:r w:rsidRPr="007745C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How about a time you might have overeaten, had too much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to drink, driven too fast, spent too much money, got too much sun. </w:t>
      </w:r>
      <w:r w:rsidRPr="007745C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I know I’ve experienced some of these events more than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once. I even recall being a young adult</w:t>
      </w:r>
      <w:proofErr w:type="gramStart"/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,</w:t>
      </w:r>
      <w:proofErr w:type="gramEnd"/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lying in my spinning bed at 3 a.m., moaning “never again!” had too much to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drink-but I can’t. Suffice it to say at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that time immaturity kept the extra cocktails coming. </w:t>
      </w:r>
      <w:r w:rsidRPr="007745C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As for an overeating experience, let’s just say I do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have some memory of thinking “never again!” as I undid my pants button on the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car ride home from a social event. But I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never thought about putting these items on my “been there, done that”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list. After all, I love food, and I do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enjoy a social cocktail or two. So how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could I possibly add these things to a list that has such finality? </w:t>
      </w:r>
      <w:r w:rsidRPr="007745C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The light bulb just went on above my head. </w:t>
      </w:r>
      <w:r w:rsidRPr="007745C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If I want to put a stop to a negative behavior, it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might help to pare it down. Take the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overeating, for example. Although it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isn’t possible to take food out of my life totally (thank goodness), it might help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to discover where in my daily experience eating turns into overeating. Is it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when I go back for seconds? </w:t>
      </w:r>
      <w:r w:rsidRPr="007745C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Or is it the unconscious eating that gets me into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trouble? Unconscious eating makes me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feel out of control, but what I really react to is that feeling of being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overstuffed. That’s the “been there</w:t>
      </w:r>
      <w:proofErr w:type="gramStart"/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,</w:t>
      </w:r>
      <w:proofErr w:type="gramEnd"/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done that” experience I want to eliminate from my life. </w:t>
      </w:r>
      <w:r w:rsidRPr="007745C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I know just putting unconscious eating on my list won’t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stop me from overindulging, but it’s a start.</w:t>
      </w:r>
      <w:r w:rsidRPr="007745C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It will raise my awareness. It will remind me that I hate the feeling of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being stuffed and of not even remembering what it was I ate that caused this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feeling. </w:t>
      </w:r>
      <w:r w:rsidRPr="007745C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Putting it on my list will remind me that I hate this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bloated feeling as much as I hate spinning beds. </w:t>
      </w:r>
      <w:r w:rsidRPr="007745C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So the next time a friend asks if I want to go to the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  <w:t>new all-you-can-eat buffet in town. I’ll</w:t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br/>
      </w:r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lastRenderedPageBreak/>
        <w:t xml:space="preserve">be able to answer, “Been There, Done </w:t>
      </w:r>
      <w:proofErr w:type="gramStart"/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That</w:t>
      </w:r>
      <w:proofErr w:type="gramEnd"/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Pr="007745C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And never again!”</w:t>
      </w:r>
      <w:proofErr w:type="gramEnd"/>
      <w:r w:rsidRPr="007745C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br/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Wingdings" w:eastAsia="Times New Roman" w:hAnsi="Wingdings" w:cs="Times New Roman"/>
          <w:color w:val="FF0000"/>
          <w:sz w:val="24"/>
          <w:szCs w:val="24"/>
          <w:shd w:val="clear" w:color="auto" w:fill="FFFFFF"/>
        </w:rPr>
        <w:t></w:t>
      </w:r>
      <w:r w:rsidRPr="007745C8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shd w:val="clear" w:color="auto" w:fill="FFFFFF"/>
        </w:rPr>
        <w:br/>
        <w:t>Mexican Salad </w:t>
      </w:r>
      <w:r w:rsidRPr="007745C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745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 </w:t>
      </w:r>
      <w:proofErr w:type="spellStart"/>
      <w:r w:rsidRPr="007745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PointsPlus</w:t>
      </w:r>
      <w:proofErr w:type="spellEnd"/>
      <w:r w:rsidRPr="007745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Value</w:t>
      </w:r>
    </w:p>
    <w:tbl>
      <w:tblPr>
        <w:tblW w:w="34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2100"/>
      </w:tblGrid>
      <w:tr w:rsidR="007745C8" w:rsidRPr="007745C8" w:rsidTr="007745C8">
        <w:trPr>
          <w:trHeight w:val="120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Ingredients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745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PointsPlus</w:t>
            </w:r>
            <w:proofErr w:type="spellEnd"/>
            <w:r w:rsidRPr="007745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Value</w:t>
            </w:r>
          </w:p>
        </w:tc>
      </w:tr>
      <w:tr w:rsidR="007745C8" w:rsidRPr="007745C8" w:rsidTr="007745C8">
        <w:trPr>
          <w:trHeight w:val="120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</w:tr>
    </w:tbl>
    <w:p w:rsidR="007745C8" w:rsidRPr="007745C8" w:rsidRDefault="007745C8" w:rsidP="007745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0"/>
        <w:gridCol w:w="150"/>
      </w:tblGrid>
      <w:tr w:rsidR="007745C8" w:rsidRPr="007745C8" w:rsidTr="007745C8">
        <w:trPr>
          <w:trHeight w:val="120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cup(s) (chopped) lettuce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7745C8" w:rsidRPr="007745C8" w:rsidTr="007745C8">
        <w:trPr>
          <w:trHeight w:val="120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1/2 cup(s) canned black beans *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</w:tr>
      <w:tr w:rsidR="007745C8" w:rsidRPr="007745C8" w:rsidTr="007745C8">
        <w:trPr>
          <w:trHeight w:val="120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 medium grape tomatoes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7745C8" w:rsidRPr="007745C8" w:rsidTr="007745C8">
        <w:trPr>
          <w:trHeight w:val="120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1/4 cup(s) uncooked carrot(s)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7745C8" w:rsidRPr="007745C8" w:rsidTr="007745C8">
        <w:trPr>
          <w:trHeight w:val="120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1/4 cup(s) uncooked bell pepper(s) (diced)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7745C8" w:rsidRPr="007745C8" w:rsidTr="007745C8">
        <w:trPr>
          <w:trHeight w:val="120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 item(s) baked low fat tortilla chips (coarsely broken)*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  <w:tr w:rsidR="007745C8" w:rsidRPr="007745C8" w:rsidTr="007745C8">
        <w:trPr>
          <w:trHeight w:val="120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 </w:t>
            </w:r>
            <w:proofErr w:type="spellStart"/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Tbsp</w:t>
            </w:r>
            <w:proofErr w:type="spellEnd"/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shredded reduced-fat Mexican-style cheese *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  <w:tr w:rsidR="007745C8" w:rsidRPr="007745C8" w:rsidTr="007745C8">
        <w:trPr>
          <w:trHeight w:val="120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 </w:t>
            </w:r>
            <w:proofErr w:type="spellStart"/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Tbsp</w:t>
            </w:r>
            <w:proofErr w:type="spellEnd"/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reduced fat ranch dressing *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</w:tr>
    </w:tbl>
    <w:p w:rsidR="007745C8" w:rsidRPr="007745C8" w:rsidRDefault="007745C8" w:rsidP="007745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" w:type="dxa"/>
        <w:tblInd w:w="-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7745C8" w:rsidRPr="007745C8" w:rsidTr="007745C8">
        <w:trPr>
          <w:trHeight w:val="120"/>
        </w:trPr>
        <w:tc>
          <w:tcPr>
            <w:tcW w:w="1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7745C8" w:rsidRPr="007745C8" w:rsidRDefault="007745C8" w:rsidP="0077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75"/>
      </w:tblGrid>
      <w:tr w:rsidR="007745C8" w:rsidRPr="007745C8" w:rsidTr="007745C8">
        <w:trPr>
          <w:trHeight w:val="120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Instructions</w:t>
            </w:r>
          </w:p>
        </w:tc>
        <w:tc>
          <w:tcPr>
            <w:tcW w:w="75" w:type="dxa"/>
            <w:tcBorders>
              <w:top w:val="nil"/>
              <w:left w:val="single" w:sz="2" w:space="0" w:color="000000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7745C8" w:rsidRPr="007745C8" w:rsidRDefault="007745C8" w:rsidP="0077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15" w:type="dxa"/>
        <w:tblInd w:w="-13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5"/>
      </w:tblGrid>
      <w:tr w:rsidR="007745C8" w:rsidRPr="007745C8" w:rsidTr="007745C8">
        <w:trPr>
          <w:trHeight w:val="133"/>
        </w:trPr>
        <w:tc>
          <w:tcPr>
            <w:tcW w:w="10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Combine lettuce, beans, tomatoes, carrots and pepper in a bowl; toss with chips, cheese and dressing.</w:t>
            </w:r>
          </w:p>
        </w:tc>
      </w:tr>
    </w:tbl>
    <w:p w:rsidR="007745C8" w:rsidRPr="007745C8" w:rsidRDefault="007745C8" w:rsidP="007745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  <w:gridCol w:w="75"/>
      </w:tblGrid>
      <w:tr w:rsidR="007745C8" w:rsidRPr="007745C8" w:rsidTr="007745C8">
        <w:trPr>
          <w:trHeight w:val="120"/>
        </w:trPr>
        <w:tc>
          <w:tcPr>
            <w:tcW w:w="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7745C8" w:rsidRPr="007745C8" w:rsidRDefault="007745C8" w:rsidP="0077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75"/>
      </w:tblGrid>
      <w:tr w:rsidR="007745C8" w:rsidRPr="007745C8" w:rsidTr="007745C8">
        <w:trPr>
          <w:trHeight w:val="120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Swaps</w:t>
            </w:r>
          </w:p>
        </w:tc>
        <w:tc>
          <w:tcPr>
            <w:tcW w:w="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7745C8" w:rsidRPr="007745C8" w:rsidRDefault="007745C8" w:rsidP="0077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4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0"/>
      </w:tblGrid>
      <w:tr w:rsidR="007745C8" w:rsidRPr="007745C8" w:rsidTr="007745C8">
        <w:trPr>
          <w:trHeight w:val="120"/>
        </w:trPr>
        <w:tc>
          <w:tcPr>
            <w:tcW w:w="1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5C8" w:rsidRDefault="007745C8" w:rsidP="007745C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For a gluten-free meal, ensure that canned beans, tortilla chips, cheese, and salad dressing do not contain gluten. </w:t>
            </w:r>
          </w:p>
          <w:p w:rsidR="007745C8" w:rsidRPr="007745C8" w:rsidRDefault="007745C8" w:rsidP="007745C8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(These swaps may affect </w:t>
            </w:r>
            <w:proofErr w:type="spellStart"/>
            <w:r w:rsidRPr="007745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PointsPlus</w:t>
            </w:r>
            <w:proofErr w:type="spellEnd"/>
            <w:r w:rsidRPr="00774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® values.)</w:t>
            </w:r>
          </w:p>
        </w:tc>
      </w:tr>
    </w:tbl>
    <w:p w:rsidR="00DB18A5" w:rsidRDefault="00DB18A5"/>
    <w:sectPr w:rsidR="00DB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C8"/>
    <w:rsid w:val="007745C8"/>
    <w:rsid w:val="00D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45C8"/>
  </w:style>
  <w:style w:type="character" w:customStyle="1" w:styleId="aqj">
    <w:name w:val="aqj"/>
    <w:basedOn w:val="DefaultParagraphFont"/>
    <w:rsid w:val="00774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45C8"/>
  </w:style>
  <w:style w:type="character" w:customStyle="1" w:styleId="aqj">
    <w:name w:val="aqj"/>
    <w:basedOn w:val="DefaultParagraphFont"/>
    <w:rsid w:val="0077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Munger</dc:creator>
  <cp:lastModifiedBy>Caroline Munger</cp:lastModifiedBy>
  <cp:revision>1</cp:revision>
  <dcterms:created xsi:type="dcterms:W3CDTF">2015-04-07T14:29:00Z</dcterms:created>
  <dcterms:modified xsi:type="dcterms:W3CDTF">2015-04-07T14:37:00Z</dcterms:modified>
</cp:coreProperties>
</file>